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7271F9" w14:textId="01AA788B" w:rsidR="004979A6" w:rsidRPr="00DA0F71" w:rsidRDefault="00D12F97" w:rsidP="00E846CC">
      <w:pPr>
        <w:pStyle w:val="Tittel1"/>
        <w:jc w:val="left"/>
        <w:rPr>
          <w:rFonts w:ascii="Oslo Sans Office" w:hAnsi="Oslo Sans Office"/>
          <w:color w:val="auto"/>
          <w:sz w:val="20"/>
          <w:szCs w:val="20"/>
        </w:rPr>
      </w:pPr>
      <w:r w:rsidRPr="00DA0F71">
        <w:rPr>
          <w:rFonts w:ascii="Oslo Sans Office" w:hAnsi="Oslo Sans Office"/>
          <w:noProof/>
          <w:color w:val="auto"/>
          <w:sz w:val="20"/>
          <w:szCs w:val="20"/>
        </w:rPr>
        <mc:AlternateContent>
          <mc:Choice Requires="wps">
            <w:drawing>
              <wp:anchor distT="0" distB="0" distL="114300" distR="114300" simplePos="0" relativeHeight="251658240" behindDoc="0" locked="0" layoutInCell="1" allowOverlap="1" wp14:anchorId="69452BC3" wp14:editId="2F3A4C42">
                <wp:simplePos x="0" y="0"/>
                <wp:positionH relativeFrom="column">
                  <wp:posOffset>1537970</wp:posOffset>
                </wp:positionH>
                <wp:positionV relativeFrom="paragraph">
                  <wp:posOffset>-195580</wp:posOffset>
                </wp:positionV>
                <wp:extent cx="3429000" cy="781050"/>
                <wp:effectExtent l="0" t="0" r="0" b="0"/>
                <wp:wrapNone/>
                <wp:docPr id="1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781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D8832" w14:textId="77777777" w:rsidR="00F8547F" w:rsidRPr="00881C65" w:rsidRDefault="00F8547F" w:rsidP="00A42EAA">
                            <w:pPr>
                              <w:pStyle w:val="Topptekst"/>
                              <w:pBdr>
                                <w:bottom w:val="none" w:sz="0" w:space="0" w:color="auto"/>
                              </w:pBdr>
                              <w:jc w:val="left"/>
                              <w:rPr>
                                <w:rFonts w:ascii="Oslo Sans Office" w:hAnsi="Oslo Sans Office"/>
                                <w:b/>
                                <w:color w:val="7F7F7F" w:themeColor="text1" w:themeTint="80"/>
                                <w:sz w:val="28"/>
                                <w:szCs w:val="28"/>
                              </w:rPr>
                            </w:pPr>
                            <w:r w:rsidRPr="00881C65">
                              <w:rPr>
                                <w:rFonts w:ascii="Oslo Sans Office" w:hAnsi="Oslo Sans Office"/>
                                <w:b/>
                                <w:color w:val="7F7F7F" w:themeColor="text1" w:themeTint="80"/>
                                <w:sz w:val="28"/>
                                <w:szCs w:val="28"/>
                              </w:rPr>
                              <w:t xml:space="preserve">Bymiljøetaten </w:t>
                            </w:r>
                          </w:p>
                          <w:p w14:paraId="3BDE9B37" w14:textId="77777777" w:rsidR="00F8547F" w:rsidRPr="00881C65" w:rsidRDefault="00F8547F" w:rsidP="00F77500">
                            <w:pPr>
                              <w:rPr>
                                <w:color w:val="7F7F7F" w:themeColor="text1" w:themeTint="80"/>
                                <w:sz w:val="20"/>
                              </w:rPr>
                            </w:pPr>
                            <w:r w:rsidRPr="00881C65">
                              <w:rPr>
                                <w:color w:val="7F7F7F" w:themeColor="text1" w:themeTint="80"/>
                                <w:sz w:val="20"/>
                              </w:rPr>
                              <w:t>Idrettsprosjekter</w:t>
                            </w:r>
                          </w:p>
                          <w:p w14:paraId="65F55788" w14:textId="77777777" w:rsidR="00F8547F" w:rsidRPr="00A42EAA" w:rsidRDefault="00F8547F" w:rsidP="00A42EAA">
                            <w:pPr>
                              <w:pStyle w:val="Topptekst"/>
                              <w:pBdr>
                                <w:bottom w:val="none" w:sz="0" w:space="0" w:color="auto"/>
                              </w:pBdr>
                              <w:jc w:val="left"/>
                              <w:rPr>
                                <w:color w:val="auto"/>
                                <w:sz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452BC3" id="_x0000_t202" coordsize="21600,21600" o:spt="202" path="m,l,21600r21600,l21600,xe">
                <v:stroke joinstyle="miter"/>
                <v:path gradientshapeok="t" o:connecttype="rect"/>
              </v:shapetype>
              <v:shape id="Text Box 9" o:spid="_x0000_s1026" type="#_x0000_t202" style="position:absolute;margin-left:121.1pt;margin-top:-15.4pt;width:270pt;height:6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" filled="f" stroked="f">
                <v:textbox>
                  <w:txbxContent>
                    <w:p w14:paraId="057D8832" w14:textId="77777777" w:rsidR="00F8547F" w:rsidRPr="00881C65" w:rsidRDefault="00F8547F" w:rsidP="00A42EAA">
                      <w:pPr>
                        <w:pStyle w:val="Topptekst"/>
                        <w:pBdr>
                          <w:bottom w:val="none" w:sz="0" w:space="0" w:color="auto"/>
                        </w:pBdr>
                        <w:jc w:val="left"/>
                        <w:rPr>
                          <w:rFonts w:ascii="Oslo Sans Office" w:hAnsi="Oslo Sans Office"/>
                          <w:b/>
                          <w:color w:val="7F7F7F" w:themeColor="text1" w:themeTint="80"/>
                          <w:sz w:val="28"/>
                          <w:szCs w:val="28"/>
                        </w:rPr>
                      </w:pPr>
                      <w:r w:rsidRPr="00881C65">
                        <w:rPr>
                          <w:rFonts w:ascii="Oslo Sans Office" w:hAnsi="Oslo Sans Office"/>
                          <w:b/>
                          <w:color w:val="7F7F7F" w:themeColor="text1" w:themeTint="80"/>
                          <w:sz w:val="28"/>
                          <w:szCs w:val="28"/>
                        </w:rPr>
                        <w:t xml:space="preserve">Bymiljøetaten </w:t>
                      </w:r>
                    </w:p>
                    <w:p w14:paraId="3BDE9B37" w14:textId="77777777" w:rsidR="00F8547F" w:rsidRPr="00881C65" w:rsidRDefault="00F8547F" w:rsidP="00F77500">
                      <w:pPr>
                        <w:rPr>
                          <w:color w:val="7F7F7F" w:themeColor="text1" w:themeTint="80"/>
                          <w:sz w:val="20"/>
                        </w:rPr>
                      </w:pPr>
                      <w:r w:rsidRPr="00881C65">
                        <w:rPr>
                          <w:color w:val="7F7F7F" w:themeColor="text1" w:themeTint="80"/>
                          <w:sz w:val="20"/>
                        </w:rPr>
                        <w:t>Idrettsprosjekter</w:t>
                      </w:r>
                    </w:p>
                    <w:p w14:paraId="65F55788" w14:textId="77777777" w:rsidR="00F8547F" w:rsidRPr="00A42EAA" w:rsidRDefault="00F8547F" w:rsidP="00A42EAA">
                      <w:pPr>
                        <w:pStyle w:val="Topptekst"/>
                        <w:pBdr>
                          <w:bottom w:val="none" w:sz="0" w:space="0" w:color="auto"/>
                        </w:pBdr>
                        <w:jc w:val="left"/>
                        <w:rPr>
                          <w:color w:val="auto"/>
                          <w:sz w:val="24"/>
                        </w:rPr>
                      </w:pPr>
                    </w:p>
                  </w:txbxContent>
                </v:textbox>
              </v:shape>
            </w:pict>
          </mc:Fallback>
        </mc:AlternateContent>
      </w:r>
      <w:r w:rsidRPr="00DA0F71">
        <w:rPr>
          <w:rFonts w:ascii="Oslo Sans Office" w:hAnsi="Oslo Sans Office"/>
          <w:noProof/>
          <w:color w:val="auto"/>
          <w:sz w:val="20"/>
          <w:szCs w:val="20"/>
        </w:rPr>
        <mc:AlternateContent>
          <mc:Choice Requires="wps">
            <w:drawing>
              <wp:anchor distT="0" distB="0" distL="114300" distR="114300" simplePos="0" relativeHeight="251658241" behindDoc="0" locked="0" layoutInCell="1" allowOverlap="1" wp14:anchorId="05AD6BF0" wp14:editId="69128B76">
                <wp:simplePos x="0" y="0"/>
                <wp:positionH relativeFrom="column">
                  <wp:posOffset>1419013</wp:posOffset>
                </wp:positionH>
                <wp:positionV relativeFrom="paragraph">
                  <wp:posOffset>-323850</wp:posOffset>
                </wp:positionV>
                <wp:extent cx="0" cy="974725"/>
                <wp:effectExtent l="0" t="0" r="19050" b="15875"/>
                <wp:wrapNone/>
                <wp:docPr id="10"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472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w16cei="http://schemas.microsoft.com/office/word/2026/wordml/cei">
            <w:pict>
              <v:line w14:anchorId="443DBA5D" id="Line 10" o:spid="_x0000_s1026" style="position:absolute;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75pt,-25.5pt" to="111.75pt,5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" strokeweight="1pt"/>
            </w:pict>
          </mc:Fallback>
        </mc:AlternateContent>
      </w:r>
      <w:r>
        <w:rPr>
          <w:rFonts w:ascii="Oslo Sans Office" w:hAnsi="Oslo Sans Office"/>
          <w:noProof/>
          <w:color w:val="auto"/>
          <w:sz w:val="20"/>
          <w:szCs w:val="20"/>
        </w:rPr>
        <w:drawing>
          <wp:anchor distT="0" distB="0" distL="114300" distR="114300" simplePos="0" relativeHeight="251658242" behindDoc="1" locked="0" layoutInCell="1" allowOverlap="1" wp14:anchorId="077D0D54" wp14:editId="637512B9">
            <wp:simplePos x="0" y="0"/>
            <wp:positionH relativeFrom="column">
              <wp:posOffset>-317077</wp:posOffset>
            </wp:positionH>
            <wp:positionV relativeFrom="paragraph">
              <wp:posOffset>-519430</wp:posOffset>
            </wp:positionV>
            <wp:extent cx="1787525" cy="1219200"/>
            <wp:effectExtent l="0" t="0" r="0" b="0"/>
            <wp:wrapNone/>
            <wp:docPr id="8" name="Bilde 8" descr="C:\Users\bym235075\Desktop\Oslologo_skjerm_og_utskrift\Oslologo_skjerm_og_utskrift\Oslo-logo-sort-til-skjerm-og-utskrift\Oslo-logo-sort-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ym235075\Desktop\Oslologo_skjerm_og_utskrift\Oslologo_skjerm_og_utskrift\Oslo-logo-sort-til-skjerm-og-utskrift\Oslo-logo-sort-RGB.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87525" cy="1219200"/>
                    </a:xfrm>
                    <a:prstGeom prst="rect">
                      <a:avLst/>
                    </a:prstGeom>
                    <a:noFill/>
                    <a:ln>
                      <a:noFill/>
                    </a:ln>
                  </pic:spPr>
                </pic:pic>
              </a:graphicData>
            </a:graphic>
            <wp14:sizeRelH relativeFrom="page">
              <wp14:pctWidth>0</wp14:pctWidth>
            </wp14:sizeRelH>
            <wp14:sizeRelV relativeFrom="page">
              <wp14:pctHeight>0</wp14:pctHeight>
            </wp14:sizeRelV>
          </wp:anchor>
        </w:drawing>
      </w:r>
      <w:r w:rsidR="00256A70">
        <w:rPr>
          <w:rFonts w:ascii="Oslo Sans Office" w:hAnsi="Oslo Sans Office"/>
          <w:color w:val="auto"/>
          <w:sz w:val="20"/>
          <w:szCs w:val="20"/>
        </w:rPr>
        <w:t>pr</w:t>
      </w:r>
    </w:p>
    <w:p w14:paraId="778B1F9E" w14:textId="77777777" w:rsidR="00FD7F7A" w:rsidRPr="00DA0F71" w:rsidRDefault="00FD7F7A" w:rsidP="005266F3">
      <w:pPr>
        <w:pStyle w:val="Brdtekst"/>
        <w:rPr>
          <w:rFonts w:ascii="Oslo Sans Office" w:hAnsi="Oslo Sans Office"/>
        </w:rPr>
      </w:pPr>
    </w:p>
    <w:p w14:paraId="2F48D926" w14:textId="77777777" w:rsidR="00E846CC" w:rsidRPr="00DA0F71" w:rsidRDefault="00E846CC" w:rsidP="005266F3">
      <w:pPr>
        <w:pStyle w:val="Brdtekst"/>
        <w:rPr>
          <w:rFonts w:ascii="Oslo Sans Office" w:hAnsi="Oslo Sans Office"/>
        </w:rPr>
      </w:pPr>
    </w:p>
    <w:p w14:paraId="18BF5E40" w14:textId="77777777" w:rsidR="00E846CC" w:rsidRPr="00DA0F71" w:rsidRDefault="00E846CC" w:rsidP="00E846CC">
      <w:pPr>
        <w:pStyle w:val="Brdtekst"/>
        <w:jc w:val="right"/>
        <w:rPr>
          <w:rFonts w:ascii="Oslo Sans Office" w:hAnsi="Oslo Sans Office"/>
          <w:b/>
          <w:sz w:val="32"/>
          <w:szCs w:val="32"/>
        </w:rPr>
      </w:pPr>
    </w:p>
    <w:p w14:paraId="008F6FC2" w14:textId="22CB2258" w:rsidR="002C3C66" w:rsidRPr="00CE62D2" w:rsidRDefault="008510EC" w:rsidP="00CE62D2">
      <w:pPr>
        <w:pStyle w:val="Tittel1"/>
        <w:tabs>
          <w:tab w:val="left" w:pos="6696"/>
        </w:tabs>
        <w:rPr>
          <w:rFonts w:ascii="Oslo Sans Office" w:hAnsi="Oslo Sans Office"/>
          <w:sz w:val="72"/>
          <w:szCs w:val="72"/>
        </w:rPr>
      </w:pPr>
      <w:r w:rsidRPr="00CE62D2">
        <w:rPr>
          <w:rFonts w:ascii="Oslo Sans Office" w:hAnsi="Oslo Sans Office"/>
          <w:b w:val="0"/>
          <w:sz w:val="72"/>
          <w:szCs w:val="72"/>
        </w:rPr>
        <w:t>Funksjonsbeskrivelse</w:t>
      </w:r>
    </w:p>
    <w:p w14:paraId="19BF02ED" w14:textId="77777777" w:rsidR="00B05411" w:rsidRPr="008510EC" w:rsidRDefault="00B05411" w:rsidP="002C3C66">
      <w:pPr>
        <w:pStyle w:val="Tittel1"/>
        <w:rPr>
          <w:rFonts w:ascii="Oslo Sans Office" w:hAnsi="Oslo Sans Office"/>
          <w:sz w:val="36"/>
        </w:rPr>
      </w:pPr>
    </w:p>
    <w:p w14:paraId="1B089FAD" w14:textId="206ACC04" w:rsidR="008510EC" w:rsidRPr="008510EC" w:rsidRDefault="008510EC" w:rsidP="62AF2E9C">
      <w:pPr>
        <w:pStyle w:val="Brdtekst"/>
        <w:jc w:val="center"/>
        <w:rPr>
          <w:rFonts w:ascii="Oslo Sans Office" w:hAnsi="Oslo Sans Office"/>
          <w:b/>
          <w:bCs/>
          <w:color w:val="2666A6"/>
          <w:sz w:val="36"/>
          <w:szCs w:val="36"/>
        </w:rPr>
      </w:pPr>
      <w:r w:rsidRPr="20A8062B">
        <w:rPr>
          <w:rFonts w:ascii="Oslo Sans Office" w:hAnsi="Oslo Sans Office"/>
          <w:b/>
          <w:bCs/>
          <w:color w:val="2666A6"/>
          <w:sz w:val="36"/>
          <w:szCs w:val="36"/>
        </w:rPr>
        <w:t xml:space="preserve">REHABILITERING </w:t>
      </w:r>
      <w:r w:rsidR="00DC4ED7" w:rsidRPr="20A8062B">
        <w:rPr>
          <w:rFonts w:ascii="Oslo Sans Office" w:hAnsi="Oslo Sans Office"/>
          <w:b/>
          <w:bCs/>
          <w:color w:val="2666A6"/>
          <w:sz w:val="36"/>
          <w:szCs w:val="36"/>
        </w:rPr>
        <w:t xml:space="preserve">AV </w:t>
      </w:r>
      <w:r w:rsidR="00AD25F2">
        <w:rPr>
          <w:rFonts w:ascii="Oslo Sans Office" w:hAnsi="Oslo Sans Office"/>
          <w:b/>
          <w:bCs/>
          <w:color w:val="2666A6"/>
          <w:sz w:val="36"/>
          <w:szCs w:val="36"/>
        </w:rPr>
        <w:t>RUSTAD</w:t>
      </w:r>
      <w:r w:rsidR="00AD25F2">
        <w:rPr>
          <w:rFonts w:ascii="Oslo Sans Office" w:hAnsi="Oslo Sans Office"/>
          <w:b/>
          <w:bCs/>
          <w:color w:val="2666A6"/>
          <w:sz w:val="36"/>
          <w:szCs w:val="36"/>
        </w:rPr>
        <w:tab/>
      </w:r>
      <w:r w:rsidR="00DC4ED7" w:rsidRPr="20A8062B">
        <w:rPr>
          <w:rFonts w:ascii="Oslo Sans Office" w:hAnsi="Oslo Sans Office"/>
          <w:b/>
          <w:bCs/>
          <w:color w:val="2666A6"/>
          <w:sz w:val="36"/>
          <w:szCs w:val="36"/>
        </w:rPr>
        <w:t xml:space="preserve"> </w:t>
      </w:r>
      <w:r w:rsidRPr="20A8062B">
        <w:rPr>
          <w:rFonts w:ascii="Oslo Sans Office" w:hAnsi="Oslo Sans Office"/>
          <w:b/>
          <w:bCs/>
          <w:color w:val="2666A6"/>
          <w:sz w:val="36"/>
          <w:szCs w:val="36"/>
        </w:rPr>
        <w:t xml:space="preserve"> </w:t>
      </w:r>
    </w:p>
    <w:p w14:paraId="21E771E8" w14:textId="39BA8EE3" w:rsidR="008510EC" w:rsidRPr="00CE62D2" w:rsidRDefault="008510EC" w:rsidP="00CE62D2">
      <w:pPr>
        <w:pStyle w:val="Brdtekst"/>
        <w:jc w:val="center"/>
        <w:rPr>
          <w:rFonts w:ascii="Oslo Sans Office" w:hAnsi="Oslo Sans Office"/>
          <w:b/>
          <w:color w:val="2666A6"/>
          <w:sz w:val="36"/>
        </w:rPr>
      </w:pPr>
      <w:r w:rsidRPr="008510EC">
        <w:rPr>
          <w:rFonts w:ascii="Oslo Sans Office" w:hAnsi="Oslo Sans Office"/>
          <w:b/>
          <w:color w:val="2666A6"/>
          <w:sz w:val="36"/>
        </w:rPr>
        <w:t>KUNSTGRESSBANE</w:t>
      </w:r>
    </w:p>
    <w:p w14:paraId="1177B391" w14:textId="09EE4B09" w:rsidR="008510EC" w:rsidRPr="00DC4ED7" w:rsidRDefault="00AD25F2" w:rsidP="00DC4ED7">
      <w:pPr>
        <w:pStyle w:val="Tittel1"/>
        <w:rPr>
          <w:rFonts w:ascii="Oslo Sans Office" w:hAnsi="Oslo Sans Office"/>
        </w:rPr>
      </w:pPr>
      <w:r w:rsidRPr="00AD25F2">
        <w:rPr>
          <w:noProof/>
        </w:rPr>
        <w:drawing>
          <wp:inline distT="0" distB="0" distL="0" distR="0" wp14:anchorId="15C155A4" wp14:editId="52EC0B57">
            <wp:extent cx="5759450" cy="4510405"/>
            <wp:effectExtent l="0" t="0" r="0" b="4445"/>
            <wp:docPr id="42914526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145269" name=""/>
                    <pic:cNvPicPr/>
                  </pic:nvPicPr>
                  <pic:blipFill>
                    <a:blip r:embed="rId12"/>
                    <a:stretch>
                      <a:fillRect/>
                    </a:stretch>
                  </pic:blipFill>
                  <pic:spPr>
                    <a:xfrm>
                      <a:off x="0" y="0"/>
                      <a:ext cx="5759450" cy="4510405"/>
                    </a:xfrm>
                    <a:prstGeom prst="rect">
                      <a:avLst/>
                    </a:prstGeom>
                  </pic:spPr>
                </pic:pic>
              </a:graphicData>
            </a:graphic>
          </wp:inline>
        </w:drawing>
      </w:r>
      <w:r w:rsidR="00DC4ED7">
        <w:br/>
      </w:r>
    </w:p>
    <w:p w14:paraId="4FBD7C1B" w14:textId="77777777" w:rsidR="00D344E2" w:rsidRDefault="00D344E2" w:rsidP="00F77500"/>
    <w:tbl>
      <w:tblPr>
        <w:tblW w:w="932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8"/>
        <w:gridCol w:w="1242"/>
        <w:gridCol w:w="3206"/>
        <w:gridCol w:w="1371"/>
        <w:gridCol w:w="1350"/>
        <w:gridCol w:w="1206"/>
      </w:tblGrid>
      <w:tr w:rsidR="00AD25F2" w:rsidRPr="00AD25F2" w14:paraId="398CECF9" w14:textId="77777777" w:rsidTr="5FB47931">
        <w:tc>
          <w:tcPr>
            <w:tcW w:w="954" w:type="dxa"/>
            <w:tcBorders>
              <w:top w:val="single" w:sz="12" w:space="0" w:color="auto"/>
              <w:left w:val="single" w:sz="12" w:space="0" w:color="auto"/>
              <w:bottom w:val="single" w:sz="8" w:space="0" w:color="auto"/>
              <w:right w:val="single" w:sz="8" w:space="0" w:color="auto"/>
            </w:tcBorders>
          </w:tcPr>
          <w:p w14:paraId="18D9E511" w14:textId="6AED1443" w:rsidR="00AD25F2" w:rsidRPr="00AD25F2" w:rsidRDefault="00AD25F2" w:rsidP="00AD25F2">
            <w:pPr>
              <w:rPr>
                <w:b/>
                <w:bCs/>
                <w:sz w:val="18"/>
                <w:szCs w:val="18"/>
              </w:rPr>
            </w:pPr>
            <w:r w:rsidRPr="00AD25F2">
              <w:rPr>
                <w:b/>
                <w:bCs/>
                <w:sz w:val="18"/>
                <w:szCs w:val="18"/>
              </w:rPr>
              <w:t>Rev.</w:t>
            </w:r>
          </w:p>
        </w:tc>
        <w:tc>
          <w:tcPr>
            <w:tcW w:w="1212" w:type="dxa"/>
            <w:tcBorders>
              <w:top w:val="single" w:sz="12" w:space="0" w:color="auto"/>
              <w:left w:val="single" w:sz="8" w:space="0" w:color="auto"/>
              <w:bottom w:val="single" w:sz="8" w:space="0" w:color="auto"/>
              <w:right w:val="single" w:sz="8" w:space="0" w:color="auto"/>
            </w:tcBorders>
          </w:tcPr>
          <w:p w14:paraId="7A358B06" w14:textId="423066EC" w:rsidR="00AD25F2" w:rsidRPr="00AD25F2" w:rsidRDefault="00AD25F2" w:rsidP="00AD25F2">
            <w:pPr>
              <w:rPr>
                <w:b/>
                <w:bCs/>
                <w:sz w:val="18"/>
                <w:szCs w:val="18"/>
              </w:rPr>
            </w:pPr>
            <w:r w:rsidRPr="00AD25F2">
              <w:rPr>
                <w:b/>
                <w:bCs/>
                <w:sz w:val="18"/>
                <w:szCs w:val="18"/>
              </w:rPr>
              <w:t>Dato</w:t>
            </w:r>
          </w:p>
        </w:tc>
        <w:tc>
          <w:tcPr>
            <w:tcW w:w="3225" w:type="dxa"/>
            <w:tcBorders>
              <w:top w:val="single" w:sz="12" w:space="0" w:color="auto"/>
              <w:left w:val="single" w:sz="8" w:space="0" w:color="auto"/>
              <w:bottom w:val="single" w:sz="8" w:space="0" w:color="auto"/>
              <w:right w:val="single" w:sz="8" w:space="0" w:color="auto"/>
            </w:tcBorders>
          </w:tcPr>
          <w:p w14:paraId="73235AD0" w14:textId="6EEE634A" w:rsidR="00AD25F2" w:rsidRPr="00AD25F2" w:rsidRDefault="00AD25F2" w:rsidP="00AD25F2">
            <w:pPr>
              <w:rPr>
                <w:b/>
                <w:bCs/>
                <w:sz w:val="18"/>
                <w:szCs w:val="18"/>
              </w:rPr>
            </w:pPr>
            <w:r w:rsidRPr="00AD25F2">
              <w:rPr>
                <w:b/>
                <w:bCs/>
                <w:sz w:val="18"/>
                <w:szCs w:val="18"/>
              </w:rPr>
              <w:t>Beskrivelse</w:t>
            </w:r>
          </w:p>
        </w:tc>
        <w:tc>
          <w:tcPr>
            <w:tcW w:w="1373" w:type="dxa"/>
            <w:tcBorders>
              <w:top w:val="single" w:sz="12" w:space="0" w:color="auto"/>
              <w:left w:val="single" w:sz="8" w:space="0" w:color="auto"/>
              <w:bottom w:val="single" w:sz="8" w:space="0" w:color="auto"/>
              <w:right w:val="single" w:sz="8" w:space="0" w:color="auto"/>
            </w:tcBorders>
          </w:tcPr>
          <w:p w14:paraId="2E5FE4A9" w14:textId="7B1E5814" w:rsidR="00AD25F2" w:rsidRPr="00AD25F2" w:rsidRDefault="00AD25F2" w:rsidP="00AD25F2">
            <w:pPr>
              <w:rPr>
                <w:b/>
                <w:bCs/>
                <w:sz w:val="18"/>
                <w:szCs w:val="18"/>
              </w:rPr>
            </w:pPr>
            <w:r w:rsidRPr="00AD25F2">
              <w:rPr>
                <w:b/>
                <w:bCs/>
                <w:sz w:val="18"/>
                <w:szCs w:val="18"/>
              </w:rPr>
              <w:t>Utarbeidet</w:t>
            </w:r>
          </w:p>
        </w:tc>
        <w:tc>
          <w:tcPr>
            <w:tcW w:w="1351" w:type="dxa"/>
            <w:tcBorders>
              <w:top w:val="single" w:sz="12" w:space="0" w:color="auto"/>
              <w:left w:val="single" w:sz="8" w:space="0" w:color="auto"/>
              <w:bottom w:val="single" w:sz="8" w:space="0" w:color="auto"/>
              <w:right w:val="single" w:sz="8" w:space="0" w:color="auto"/>
            </w:tcBorders>
          </w:tcPr>
          <w:p w14:paraId="2FD3EE0E" w14:textId="5625F37F" w:rsidR="00AD25F2" w:rsidRPr="00AD25F2" w:rsidRDefault="00AD25F2" w:rsidP="00AD25F2">
            <w:pPr>
              <w:rPr>
                <w:b/>
                <w:bCs/>
                <w:sz w:val="18"/>
                <w:szCs w:val="18"/>
              </w:rPr>
            </w:pPr>
            <w:r w:rsidRPr="00AD25F2">
              <w:rPr>
                <w:b/>
                <w:bCs/>
                <w:sz w:val="18"/>
                <w:szCs w:val="18"/>
              </w:rPr>
              <w:t>Kontrollert</w:t>
            </w:r>
          </w:p>
        </w:tc>
        <w:tc>
          <w:tcPr>
            <w:tcW w:w="1208" w:type="dxa"/>
            <w:tcBorders>
              <w:top w:val="single" w:sz="12" w:space="0" w:color="auto"/>
              <w:left w:val="single" w:sz="8" w:space="0" w:color="auto"/>
              <w:bottom w:val="single" w:sz="8" w:space="0" w:color="auto"/>
              <w:right w:val="single" w:sz="12" w:space="0" w:color="auto"/>
            </w:tcBorders>
          </w:tcPr>
          <w:p w14:paraId="70604D93" w14:textId="08FB2F46" w:rsidR="00AD25F2" w:rsidRPr="00AD25F2" w:rsidRDefault="00AD25F2" w:rsidP="00AD25F2">
            <w:pPr>
              <w:rPr>
                <w:b/>
                <w:bCs/>
                <w:sz w:val="18"/>
                <w:szCs w:val="18"/>
              </w:rPr>
            </w:pPr>
            <w:r w:rsidRPr="00AD25F2">
              <w:rPr>
                <w:b/>
                <w:bCs/>
                <w:sz w:val="18"/>
                <w:szCs w:val="18"/>
              </w:rPr>
              <w:t>Godkjent</w:t>
            </w:r>
          </w:p>
        </w:tc>
      </w:tr>
      <w:tr w:rsidR="00AD25F2" w:rsidRPr="00AD25F2" w14:paraId="7E18DC1C" w14:textId="77777777" w:rsidTr="5FB47931">
        <w:tc>
          <w:tcPr>
            <w:tcW w:w="954" w:type="dxa"/>
            <w:tcBorders>
              <w:top w:val="single" w:sz="8" w:space="0" w:color="auto"/>
              <w:left w:val="single" w:sz="12" w:space="0" w:color="auto"/>
              <w:bottom w:val="single" w:sz="8" w:space="0" w:color="auto"/>
              <w:right w:val="single" w:sz="8" w:space="0" w:color="auto"/>
            </w:tcBorders>
          </w:tcPr>
          <w:p w14:paraId="38DAABEC" w14:textId="044AA410" w:rsidR="00AD25F2" w:rsidRPr="00AD25F2" w:rsidRDefault="00AD25F2" w:rsidP="00AD25F2">
            <w:pPr>
              <w:rPr>
                <w:sz w:val="18"/>
                <w:szCs w:val="18"/>
              </w:rPr>
            </w:pPr>
            <w:r w:rsidRPr="00AD25F2">
              <w:rPr>
                <w:sz w:val="18"/>
                <w:szCs w:val="18"/>
              </w:rPr>
              <w:t>01</w:t>
            </w:r>
          </w:p>
        </w:tc>
        <w:tc>
          <w:tcPr>
            <w:tcW w:w="1212" w:type="dxa"/>
            <w:tcBorders>
              <w:top w:val="single" w:sz="8" w:space="0" w:color="auto"/>
              <w:left w:val="single" w:sz="8" w:space="0" w:color="auto"/>
              <w:bottom w:val="single" w:sz="8" w:space="0" w:color="auto"/>
              <w:right w:val="single" w:sz="8" w:space="0" w:color="auto"/>
            </w:tcBorders>
          </w:tcPr>
          <w:p w14:paraId="38025736" w14:textId="7DA2E63E" w:rsidR="00AD25F2" w:rsidRPr="00AD25F2" w:rsidRDefault="399FDC32" w:rsidP="5FB47931">
            <w:pPr>
              <w:spacing w:line="259" w:lineRule="auto"/>
              <w:rPr>
                <w:sz w:val="18"/>
                <w:szCs w:val="18"/>
              </w:rPr>
            </w:pPr>
            <w:r w:rsidRPr="5FB47931">
              <w:rPr>
                <w:sz w:val="18"/>
                <w:szCs w:val="18"/>
              </w:rPr>
              <w:t>24.06</w:t>
            </w:r>
            <w:r w:rsidR="297036C0" w:rsidRPr="5FB47931">
              <w:rPr>
                <w:sz w:val="18"/>
                <w:szCs w:val="18"/>
              </w:rPr>
              <w:t>.2026</w:t>
            </w:r>
          </w:p>
        </w:tc>
        <w:tc>
          <w:tcPr>
            <w:tcW w:w="3225" w:type="dxa"/>
            <w:tcBorders>
              <w:top w:val="single" w:sz="8" w:space="0" w:color="auto"/>
              <w:left w:val="single" w:sz="8" w:space="0" w:color="auto"/>
              <w:bottom w:val="single" w:sz="8" w:space="0" w:color="auto"/>
              <w:right w:val="single" w:sz="8" w:space="0" w:color="auto"/>
            </w:tcBorders>
          </w:tcPr>
          <w:p w14:paraId="4CD885F0" w14:textId="56E39065" w:rsidR="00AD25F2" w:rsidRPr="00AD25F2" w:rsidRDefault="00AD25F2" w:rsidP="00AD25F2">
            <w:pPr>
              <w:rPr>
                <w:sz w:val="18"/>
                <w:szCs w:val="18"/>
              </w:rPr>
            </w:pPr>
            <w:r w:rsidRPr="00AD25F2">
              <w:rPr>
                <w:sz w:val="18"/>
                <w:szCs w:val="18"/>
              </w:rPr>
              <w:t xml:space="preserve">Funksjonsbeskrivelse kunstgress </w:t>
            </w:r>
          </w:p>
        </w:tc>
        <w:tc>
          <w:tcPr>
            <w:tcW w:w="1373" w:type="dxa"/>
            <w:tcBorders>
              <w:top w:val="single" w:sz="8" w:space="0" w:color="auto"/>
              <w:left w:val="single" w:sz="8" w:space="0" w:color="auto"/>
              <w:bottom w:val="single" w:sz="8" w:space="0" w:color="auto"/>
              <w:right w:val="single" w:sz="8" w:space="0" w:color="auto"/>
            </w:tcBorders>
          </w:tcPr>
          <w:p w14:paraId="2997216E" w14:textId="49A5D8F0" w:rsidR="00AD25F2" w:rsidRPr="00AD25F2" w:rsidRDefault="4FE5520E" w:rsidP="00AD25F2">
            <w:pPr>
              <w:rPr>
                <w:sz w:val="18"/>
                <w:szCs w:val="18"/>
              </w:rPr>
            </w:pPr>
            <w:r w:rsidRPr="1420E395">
              <w:rPr>
                <w:sz w:val="18"/>
                <w:szCs w:val="18"/>
              </w:rPr>
              <w:t>ROA</w:t>
            </w:r>
          </w:p>
        </w:tc>
        <w:tc>
          <w:tcPr>
            <w:tcW w:w="1351" w:type="dxa"/>
            <w:tcBorders>
              <w:top w:val="single" w:sz="8" w:space="0" w:color="auto"/>
              <w:left w:val="single" w:sz="8" w:space="0" w:color="auto"/>
              <w:bottom w:val="single" w:sz="8" w:space="0" w:color="auto"/>
              <w:right w:val="single" w:sz="8" w:space="0" w:color="auto"/>
            </w:tcBorders>
          </w:tcPr>
          <w:p w14:paraId="25EA3940" w14:textId="15AF4CD5" w:rsidR="00AD25F2" w:rsidRPr="00AD25F2" w:rsidRDefault="00395D14" w:rsidP="0CEA931C">
            <w:pPr>
              <w:spacing w:line="259" w:lineRule="auto"/>
              <w:rPr>
                <w:sz w:val="18"/>
                <w:szCs w:val="18"/>
              </w:rPr>
            </w:pPr>
            <w:r>
              <w:rPr>
                <w:sz w:val="18"/>
                <w:szCs w:val="18"/>
              </w:rPr>
              <w:t>OK</w:t>
            </w:r>
          </w:p>
        </w:tc>
        <w:tc>
          <w:tcPr>
            <w:tcW w:w="1208" w:type="dxa"/>
            <w:tcBorders>
              <w:top w:val="single" w:sz="8" w:space="0" w:color="auto"/>
              <w:left w:val="single" w:sz="8" w:space="0" w:color="auto"/>
              <w:bottom w:val="single" w:sz="8" w:space="0" w:color="auto"/>
              <w:right w:val="single" w:sz="12" w:space="0" w:color="auto"/>
            </w:tcBorders>
          </w:tcPr>
          <w:p w14:paraId="25A3203F" w14:textId="77777777" w:rsidR="00AD25F2" w:rsidRPr="00AD25F2" w:rsidRDefault="00AD25F2" w:rsidP="00AD25F2">
            <w:pPr>
              <w:rPr>
                <w:sz w:val="18"/>
                <w:szCs w:val="18"/>
              </w:rPr>
            </w:pPr>
          </w:p>
        </w:tc>
      </w:tr>
    </w:tbl>
    <w:p w14:paraId="55C1CC88" w14:textId="6B50E123" w:rsidR="00FD7F7A" w:rsidRPr="00D12F97" w:rsidRDefault="008510EC" w:rsidP="00F77500">
      <w:pPr>
        <w:rPr>
          <w:b/>
        </w:rPr>
      </w:pPr>
      <w:r>
        <w:br w:type="page"/>
      </w:r>
      <w:r w:rsidR="00527D4C">
        <w:rPr>
          <w:b/>
        </w:rPr>
        <w:lastRenderedPageBreak/>
        <w:t>I</w:t>
      </w:r>
      <w:r w:rsidR="00527D4C" w:rsidRPr="00D12F97">
        <w:rPr>
          <w:b/>
        </w:rPr>
        <w:t>NNHOLDSFORTEGNELSE</w:t>
      </w:r>
    </w:p>
    <w:p w14:paraId="5FF56ACA" w14:textId="16C38054" w:rsidR="00727AD3" w:rsidRDefault="00BA4648">
      <w:pPr>
        <w:pStyle w:val="INNH1"/>
        <w:tabs>
          <w:tab w:val="left" w:pos="480"/>
          <w:tab w:val="right" w:leader="dot" w:pos="9060"/>
        </w:tabs>
        <w:rPr>
          <w:rFonts w:asciiTheme="minorHAnsi" w:eastAsiaTheme="minorEastAsia" w:hAnsiTheme="minorHAnsi" w:cstheme="minorBidi"/>
          <w:b w:val="0"/>
          <w:noProof/>
          <w:kern w:val="2"/>
          <w:sz w:val="24"/>
          <w:szCs w:val="24"/>
          <w14:ligatures w14:val="standardContextual"/>
        </w:rPr>
      </w:pPr>
      <w:r w:rsidRPr="00DA0F71">
        <w:fldChar w:fldCharType="begin"/>
      </w:r>
      <w:r w:rsidR="00E4730A" w:rsidRPr="00DA0F71">
        <w:instrText xml:space="preserve"> TOC \o "1-2" \h \z \t "Overskrift 1 uten nummerering;1" </w:instrText>
      </w:r>
      <w:r w:rsidRPr="00DA0F71">
        <w:fldChar w:fldCharType="separate"/>
      </w:r>
      <w:hyperlink w:anchor="_Toc233804130" w:history="1">
        <w:r w:rsidR="00727AD3" w:rsidRPr="00AA6B1B">
          <w:rPr>
            <w:rStyle w:val="Hyperkobling"/>
            <w:noProof/>
          </w:rPr>
          <w:t>1</w:t>
        </w:r>
        <w:r w:rsidR="00727AD3">
          <w:rPr>
            <w:rFonts w:asciiTheme="minorHAnsi" w:eastAsiaTheme="minorEastAsia" w:hAnsiTheme="minorHAnsi" w:cstheme="minorBidi"/>
            <w:b w:val="0"/>
            <w:noProof/>
            <w:kern w:val="2"/>
            <w:sz w:val="24"/>
            <w:szCs w:val="24"/>
            <w14:ligatures w14:val="standardContextual"/>
          </w:rPr>
          <w:tab/>
        </w:r>
        <w:r w:rsidR="00727AD3" w:rsidRPr="00AA6B1B">
          <w:rPr>
            <w:rStyle w:val="Hyperkobling"/>
            <w:noProof/>
          </w:rPr>
          <w:t>GENERELT</w:t>
        </w:r>
        <w:r w:rsidR="00727AD3">
          <w:rPr>
            <w:noProof/>
            <w:webHidden/>
          </w:rPr>
          <w:tab/>
        </w:r>
        <w:r w:rsidR="00727AD3">
          <w:rPr>
            <w:noProof/>
            <w:webHidden/>
          </w:rPr>
          <w:fldChar w:fldCharType="begin"/>
        </w:r>
        <w:r w:rsidR="00727AD3">
          <w:rPr>
            <w:noProof/>
            <w:webHidden/>
          </w:rPr>
          <w:instrText xml:space="preserve"> PAGEREF _Toc233804130 \h </w:instrText>
        </w:r>
        <w:r w:rsidR="00727AD3">
          <w:rPr>
            <w:noProof/>
            <w:webHidden/>
          </w:rPr>
        </w:r>
        <w:r w:rsidR="00727AD3">
          <w:rPr>
            <w:noProof/>
            <w:webHidden/>
          </w:rPr>
          <w:fldChar w:fldCharType="separate"/>
        </w:r>
        <w:r w:rsidR="00727AD3">
          <w:rPr>
            <w:noProof/>
            <w:webHidden/>
          </w:rPr>
          <w:t>4</w:t>
        </w:r>
        <w:r w:rsidR="00727AD3">
          <w:rPr>
            <w:noProof/>
            <w:webHidden/>
          </w:rPr>
          <w:fldChar w:fldCharType="end"/>
        </w:r>
      </w:hyperlink>
    </w:p>
    <w:p w14:paraId="650E9F92" w14:textId="69CA8059"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31" w:history="1">
        <w:r w:rsidRPr="00AA6B1B">
          <w:rPr>
            <w:rStyle w:val="Hyperkobling"/>
            <w:noProof/>
          </w:rPr>
          <w:t>1.1</w:t>
        </w:r>
        <w:r>
          <w:rPr>
            <w:rFonts w:asciiTheme="minorHAnsi" w:eastAsiaTheme="minorEastAsia" w:hAnsiTheme="minorHAnsi" w:cstheme="minorBidi"/>
            <w:noProof/>
            <w:kern w:val="2"/>
            <w:sz w:val="24"/>
            <w:szCs w:val="24"/>
            <w14:ligatures w14:val="standardContextual"/>
          </w:rPr>
          <w:tab/>
        </w:r>
        <w:r w:rsidRPr="00AA6B1B">
          <w:rPr>
            <w:rStyle w:val="Hyperkobling"/>
            <w:noProof/>
          </w:rPr>
          <w:t>Omfang av totalentreprisen</w:t>
        </w:r>
        <w:r>
          <w:rPr>
            <w:noProof/>
            <w:webHidden/>
          </w:rPr>
          <w:tab/>
        </w:r>
        <w:r>
          <w:rPr>
            <w:noProof/>
            <w:webHidden/>
          </w:rPr>
          <w:fldChar w:fldCharType="begin"/>
        </w:r>
        <w:r>
          <w:rPr>
            <w:noProof/>
            <w:webHidden/>
          </w:rPr>
          <w:instrText xml:space="preserve"> PAGEREF _Toc233804131 \h </w:instrText>
        </w:r>
        <w:r>
          <w:rPr>
            <w:noProof/>
            <w:webHidden/>
          </w:rPr>
        </w:r>
        <w:r>
          <w:rPr>
            <w:noProof/>
            <w:webHidden/>
          </w:rPr>
          <w:fldChar w:fldCharType="separate"/>
        </w:r>
        <w:r>
          <w:rPr>
            <w:noProof/>
            <w:webHidden/>
          </w:rPr>
          <w:t>4</w:t>
        </w:r>
        <w:r>
          <w:rPr>
            <w:noProof/>
            <w:webHidden/>
          </w:rPr>
          <w:fldChar w:fldCharType="end"/>
        </w:r>
      </w:hyperlink>
    </w:p>
    <w:p w14:paraId="7D0C9C38" w14:textId="6A2397E6"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32" w:history="1">
        <w:r w:rsidRPr="00AA6B1B">
          <w:rPr>
            <w:rStyle w:val="Hyperkobling"/>
            <w:noProof/>
          </w:rPr>
          <w:t>1.2</w:t>
        </w:r>
        <w:r>
          <w:rPr>
            <w:rFonts w:asciiTheme="minorHAnsi" w:eastAsiaTheme="minorEastAsia" w:hAnsiTheme="minorHAnsi" w:cstheme="minorBidi"/>
            <w:noProof/>
            <w:kern w:val="2"/>
            <w:sz w:val="24"/>
            <w:szCs w:val="24"/>
            <w14:ligatures w14:val="standardContextual"/>
          </w:rPr>
          <w:tab/>
        </w:r>
        <w:r w:rsidRPr="00AA6B1B">
          <w:rPr>
            <w:rStyle w:val="Hyperkobling"/>
            <w:noProof/>
          </w:rPr>
          <w:t>Informasjon om anlegget</w:t>
        </w:r>
        <w:r>
          <w:rPr>
            <w:noProof/>
            <w:webHidden/>
          </w:rPr>
          <w:tab/>
        </w:r>
        <w:r>
          <w:rPr>
            <w:noProof/>
            <w:webHidden/>
          </w:rPr>
          <w:fldChar w:fldCharType="begin"/>
        </w:r>
        <w:r>
          <w:rPr>
            <w:noProof/>
            <w:webHidden/>
          </w:rPr>
          <w:instrText xml:space="preserve"> PAGEREF _Toc233804132 \h </w:instrText>
        </w:r>
        <w:r>
          <w:rPr>
            <w:noProof/>
            <w:webHidden/>
          </w:rPr>
        </w:r>
        <w:r>
          <w:rPr>
            <w:noProof/>
            <w:webHidden/>
          </w:rPr>
          <w:fldChar w:fldCharType="separate"/>
        </w:r>
        <w:r>
          <w:rPr>
            <w:noProof/>
            <w:webHidden/>
          </w:rPr>
          <w:t>4</w:t>
        </w:r>
        <w:r>
          <w:rPr>
            <w:noProof/>
            <w:webHidden/>
          </w:rPr>
          <w:fldChar w:fldCharType="end"/>
        </w:r>
      </w:hyperlink>
    </w:p>
    <w:p w14:paraId="67D21E08" w14:textId="4C36D162"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33" w:history="1">
        <w:r w:rsidRPr="00AA6B1B">
          <w:rPr>
            <w:rStyle w:val="Hyperkobling"/>
            <w:noProof/>
          </w:rPr>
          <w:t>1.3</w:t>
        </w:r>
        <w:r>
          <w:rPr>
            <w:rFonts w:asciiTheme="minorHAnsi" w:eastAsiaTheme="minorEastAsia" w:hAnsiTheme="minorHAnsi" w:cstheme="minorBidi"/>
            <w:noProof/>
            <w:kern w:val="2"/>
            <w:sz w:val="24"/>
            <w:szCs w:val="24"/>
            <w14:ligatures w14:val="standardContextual"/>
          </w:rPr>
          <w:tab/>
        </w:r>
        <w:r w:rsidRPr="00AA6B1B">
          <w:rPr>
            <w:rStyle w:val="Hyperkobling"/>
            <w:noProof/>
          </w:rPr>
          <w:t>Totalentreprenørens ansvar</w:t>
        </w:r>
        <w:r>
          <w:rPr>
            <w:noProof/>
            <w:webHidden/>
          </w:rPr>
          <w:tab/>
        </w:r>
        <w:r>
          <w:rPr>
            <w:noProof/>
            <w:webHidden/>
          </w:rPr>
          <w:fldChar w:fldCharType="begin"/>
        </w:r>
        <w:r>
          <w:rPr>
            <w:noProof/>
            <w:webHidden/>
          </w:rPr>
          <w:instrText xml:space="preserve"> PAGEREF _Toc233804133 \h </w:instrText>
        </w:r>
        <w:r>
          <w:rPr>
            <w:noProof/>
            <w:webHidden/>
          </w:rPr>
        </w:r>
        <w:r>
          <w:rPr>
            <w:noProof/>
            <w:webHidden/>
          </w:rPr>
          <w:fldChar w:fldCharType="separate"/>
        </w:r>
        <w:r>
          <w:rPr>
            <w:noProof/>
            <w:webHidden/>
          </w:rPr>
          <w:t>6</w:t>
        </w:r>
        <w:r>
          <w:rPr>
            <w:noProof/>
            <w:webHidden/>
          </w:rPr>
          <w:fldChar w:fldCharType="end"/>
        </w:r>
      </w:hyperlink>
    </w:p>
    <w:p w14:paraId="02D70555" w14:textId="46EE7431"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34" w:history="1">
        <w:r w:rsidRPr="00AA6B1B">
          <w:rPr>
            <w:rStyle w:val="Hyperkobling"/>
            <w:noProof/>
          </w:rPr>
          <w:t>1.4</w:t>
        </w:r>
        <w:r>
          <w:rPr>
            <w:rFonts w:asciiTheme="minorHAnsi" w:eastAsiaTheme="minorEastAsia" w:hAnsiTheme="minorHAnsi" w:cstheme="minorBidi"/>
            <w:noProof/>
            <w:kern w:val="2"/>
            <w:sz w:val="24"/>
            <w:szCs w:val="24"/>
            <w14:ligatures w14:val="standardContextual"/>
          </w:rPr>
          <w:tab/>
        </w:r>
        <w:r w:rsidRPr="00AA6B1B">
          <w:rPr>
            <w:rStyle w:val="Hyperkobling"/>
            <w:noProof/>
          </w:rPr>
          <w:t>Prosjektering</w:t>
        </w:r>
        <w:r>
          <w:rPr>
            <w:noProof/>
            <w:webHidden/>
          </w:rPr>
          <w:tab/>
        </w:r>
        <w:r>
          <w:rPr>
            <w:noProof/>
            <w:webHidden/>
          </w:rPr>
          <w:fldChar w:fldCharType="begin"/>
        </w:r>
        <w:r>
          <w:rPr>
            <w:noProof/>
            <w:webHidden/>
          </w:rPr>
          <w:instrText xml:space="preserve"> PAGEREF _Toc233804134 \h </w:instrText>
        </w:r>
        <w:r>
          <w:rPr>
            <w:noProof/>
            <w:webHidden/>
          </w:rPr>
        </w:r>
        <w:r>
          <w:rPr>
            <w:noProof/>
            <w:webHidden/>
          </w:rPr>
          <w:fldChar w:fldCharType="separate"/>
        </w:r>
        <w:r>
          <w:rPr>
            <w:noProof/>
            <w:webHidden/>
          </w:rPr>
          <w:t>6</w:t>
        </w:r>
        <w:r>
          <w:rPr>
            <w:noProof/>
            <w:webHidden/>
          </w:rPr>
          <w:fldChar w:fldCharType="end"/>
        </w:r>
      </w:hyperlink>
    </w:p>
    <w:p w14:paraId="0DF43AFD" w14:textId="3895D226"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35" w:history="1">
        <w:r w:rsidRPr="00AA6B1B">
          <w:rPr>
            <w:rStyle w:val="Hyperkobling"/>
            <w:noProof/>
          </w:rPr>
          <w:t>1.5</w:t>
        </w:r>
        <w:r>
          <w:rPr>
            <w:rFonts w:asciiTheme="minorHAnsi" w:eastAsiaTheme="minorEastAsia" w:hAnsiTheme="minorHAnsi" w:cstheme="minorBidi"/>
            <w:noProof/>
            <w:kern w:val="2"/>
            <w:sz w:val="24"/>
            <w:szCs w:val="24"/>
            <w14:ligatures w14:val="standardContextual"/>
          </w:rPr>
          <w:tab/>
        </w:r>
        <w:r w:rsidRPr="00AA6B1B">
          <w:rPr>
            <w:rStyle w:val="Hyperkobling"/>
            <w:noProof/>
          </w:rPr>
          <w:t>Overordnede tekniske premissdokumenter</w:t>
        </w:r>
        <w:r>
          <w:rPr>
            <w:noProof/>
            <w:webHidden/>
          </w:rPr>
          <w:tab/>
        </w:r>
        <w:r>
          <w:rPr>
            <w:noProof/>
            <w:webHidden/>
          </w:rPr>
          <w:fldChar w:fldCharType="begin"/>
        </w:r>
        <w:r>
          <w:rPr>
            <w:noProof/>
            <w:webHidden/>
          </w:rPr>
          <w:instrText xml:space="preserve"> PAGEREF _Toc233804135 \h </w:instrText>
        </w:r>
        <w:r>
          <w:rPr>
            <w:noProof/>
            <w:webHidden/>
          </w:rPr>
        </w:r>
        <w:r>
          <w:rPr>
            <w:noProof/>
            <w:webHidden/>
          </w:rPr>
          <w:fldChar w:fldCharType="separate"/>
        </w:r>
        <w:r>
          <w:rPr>
            <w:noProof/>
            <w:webHidden/>
          </w:rPr>
          <w:t>7</w:t>
        </w:r>
        <w:r>
          <w:rPr>
            <w:noProof/>
            <w:webHidden/>
          </w:rPr>
          <w:fldChar w:fldCharType="end"/>
        </w:r>
      </w:hyperlink>
    </w:p>
    <w:p w14:paraId="6D87BCB9" w14:textId="68723526" w:rsidR="00727AD3" w:rsidRDefault="00727AD3">
      <w:pPr>
        <w:pStyle w:val="INNH1"/>
        <w:tabs>
          <w:tab w:val="left" w:pos="480"/>
          <w:tab w:val="right" w:leader="dot" w:pos="9060"/>
        </w:tabs>
        <w:rPr>
          <w:rFonts w:asciiTheme="minorHAnsi" w:eastAsiaTheme="minorEastAsia" w:hAnsiTheme="minorHAnsi" w:cstheme="minorBidi"/>
          <w:b w:val="0"/>
          <w:noProof/>
          <w:kern w:val="2"/>
          <w:sz w:val="24"/>
          <w:szCs w:val="24"/>
          <w14:ligatures w14:val="standardContextual"/>
        </w:rPr>
      </w:pPr>
      <w:hyperlink w:anchor="_Toc233804136" w:history="1">
        <w:r w:rsidRPr="00AA6B1B">
          <w:rPr>
            <w:rStyle w:val="Hyperkobling"/>
            <w:noProof/>
          </w:rPr>
          <w:t>2</w:t>
        </w:r>
        <w:r>
          <w:rPr>
            <w:rFonts w:asciiTheme="minorHAnsi" w:eastAsiaTheme="minorEastAsia" w:hAnsiTheme="minorHAnsi" w:cstheme="minorBidi"/>
            <w:b w:val="0"/>
            <w:noProof/>
            <w:kern w:val="2"/>
            <w:sz w:val="24"/>
            <w:szCs w:val="24"/>
            <w14:ligatures w14:val="standardContextual"/>
          </w:rPr>
          <w:tab/>
        </w:r>
        <w:r w:rsidRPr="00AA6B1B">
          <w:rPr>
            <w:rStyle w:val="Hyperkobling"/>
            <w:noProof/>
          </w:rPr>
          <w:t>GRUNNARBEIDER - BANEFUNDAMENT</w:t>
        </w:r>
        <w:r>
          <w:rPr>
            <w:noProof/>
            <w:webHidden/>
          </w:rPr>
          <w:tab/>
        </w:r>
        <w:r>
          <w:rPr>
            <w:noProof/>
            <w:webHidden/>
          </w:rPr>
          <w:fldChar w:fldCharType="begin"/>
        </w:r>
        <w:r>
          <w:rPr>
            <w:noProof/>
            <w:webHidden/>
          </w:rPr>
          <w:instrText xml:space="preserve"> PAGEREF _Toc233804136 \h </w:instrText>
        </w:r>
        <w:r>
          <w:rPr>
            <w:noProof/>
            <w:webHidden/>
          </w:rPr>
        </w:r>
        <w:r>
          <w:rPr>
            <w:noProof/>
            <w:webHidden/>
          </w:rPr>
          <w:fldChar w:fldCharType="separate"/>
        </w:r>
        <w:r>
          <w:rPr>
            <w:noProof/>
            <w:webHidden/>
          </w:rPr>
          <w:t>14</w:t>
        </w:r>
        <w:r>
          <w:rPr>
            <w:noProof/>
            <w:webHidden/>
          </w:rPr>
          <w:fldChar w:fldCharType="end"/>
        </w:r>
      </w:hyperlink>
    </w:p>
    <w:p w14:paraId="0B5FFAA0" w14:textId="0FC3A272"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37" w:history="1">
        <w:r w:rsidRPr="00AA6B1B">
          <w:rPr>
            <w:rStyle w:val="Hyperkobling"/>
            <w:bCs/>
            <w:noProof/>
          </w:rPr>
          <w:t>2.1</w:t>
        </w:r>
        <w:r>
          <w:rPr>
            <w:rFonts w:asciiTheme="minorHAnsi" w:eastAsiaTheme="minorEastAsia" w:hAnsiTheme="minorHAnsi" w:cstheme="minorBidi"/>
            <w:noProof/>
            <w:kern w:val="2"/>
            <w:sz w:val="24"/>
            <w:szCs w:val="24"/>
            <w14:ligatures w14:val="standardContextual"/>
          </w:rPr>
          <w:tab/>
        </w:r>
        <w:r w:rsidRPr="00AA6B1B">
          <w:rPr>
            <w:rStyle w:val="Hyperkobling"/>
            <w:noProof/>
          </w:rPr>
          <w:t>Informasjon – Eksisterende banefundament</w:t>
        </w:r>
        <w:r>
          <w:rPr>
            <w:noProof/>
            <w:webHidden/>
          </w:rPr>
          <w:tab/>
        </w:r>
        <w:r>
          <w:rPr>
            <w:noProof/>
            <w:webHidden/>
          </w:rPr>
          <w:fldChar w:fldCharType="begin"/>
        </w:r>
        <w:r>
          <w:rPr>
            <w:noProof/>
            <w:webHidden/>
          </w:rPr>
          <w:instrText xml:space="preserve"> PAGEREF _Toc233804137 \h </w:instrText>
        </w:r>
        <w:r>
          <w:rPr>
            <w:noProof/>
            <w:webHidden/>
          </w:rPr>
        </w:r>
        <w:r>
          <w:rPr>
            <w:noProof/>
            <w:webHidden/>
          </w:rPr>
          <w:fldChar w:fldCharType="separate"/>
        </w:r>
        <w:r>
          <w:rPr>
            <w:noProof/>
            <w:webHidden/>
          </w:rPr>
          <w:t>14</w:t>
        </w:r>
        <w:r>
          <w:rPr>
            <w:noProof/>
            <w:webHidden/>
          </w:rPr>
          <w:fldChar w:fldCharType="end"/>
        </w:r>
      </w:hyperlink>
    </w:p>
    <w:p w14:paraId="7C1E7183" w14:textId="0C1EB670"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38" w:history="1">
        <w:r w:rsidRPr="00AA6B1B">
          <w:rPr>
            <w:rStyle w:val="Hyperkobling"/>
            <w:noProof/>
          </w:rPr>
          <w:t>2.2</w:t>
        </w:r>
        <w:r>
          <w:rPr>
            <w:rFonts w:asciiTheme="minorHAnsi" w:eastAsiaTheme="minorEastAsia" w:hAnsiTheme="minorHAnsi" w:cstheme="minorBidi"/>
            <w:noProof/>
            <w:kern w:val="2"/>
            <w:sz w:val="24"/>
            <w:szCs w:val="24"/>
            <w14:ligatures w14:val="standardContextual"/>
          </w:rPr>
          <w:tab/>
        </w:r>
        <w:r w:rsidRPr="00AA6B1B">
          <w:rPr>
            <w:rStyle w:val="Hyperkobling"/>
            <w:noProof/>
          </w:rPr>
          <w:t>Rehabilitering banefundament</w:t>
        </w:r>
        <w:r>
          <w:rPr>
            <w:noProof/>
            <w:webHidden/>
          </w:rPr>
          <w:tab/>
        </w:r>
        <w:r>
          <w:rPr>
            <w:noProof/>
            <w:webHidden/>
          </w:rPr>
          <w:fldChar w:fldCharType="begin"/>
        </w:r>
        <w:r>
          <w:rPr>
            <w:noProof/>
            <w:webHidden/>
          </w:rPr>
          <w:instrText xml:space="preserve"> PAGEREF _Toc233804138 \h </w:instrText>
        </w:r>
        <w:r>
          <w:rPr>
            <w:noProof/>
            <w:webHidden/>
          </w:rPr>
        </w:r>
        <w:r>
          <w:rPr>
            <w:noProof/>
            <w:webHidden/>
          </w:rPr>
          <w:fldChar w:fldCharType="separate"/>
        </w:r>
        <w:r>
          <w:rPr>
            <w:noProof/>
            <w:webHidden/>
          </w:rPr>
          <w:t>14</w:t>
        </w:r>
        <w:r>
          <w:rPr>
            <w:noProof/>
            <w:webHidden/>
          </w:rPr>
          <w:fldChar w:fldCharType="end"/>
        </w:r>
      </w:hyperlink>
    </w:p>
    <w:p w14:paraId="36F5A0EE" w14:textId="51A3184C"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39" w:history="1">
        <w:r w:rsidRPr="00AA6B1B">
          <w:rPr>
            <w:rStyle w:val="Hyperkobling"/>
            <w:rFonts w:eastAsiaTheme="majorEastAsia"/>
            <w:noProof/>
          </w:rPr>
          <w:t>2.3</w:t>
        </w:r>
        <w:r>
          <w:rPr>
            <w:rFonts w:asciiTheme="minorHAnsi" w:eastAsiaTheme="minorEastAsia" w:hAnsiTheme="minorHAnsi" w:cstheme="minorBidi"/>
            <w:noProof/>
            <w:kern w:val="2"/>
            <w:sz w:val="24"/>
            <w:szCs w:val="24"/>
            <w14:ligatures w14:val="standardContextual"/>
          </w:rPr>
          <w:tab/>
        </w:r>
        <w:r w:rsidRPr="00AA6B1B">
          <w:rPr>
            <w:rStyle w:val="Hyperkobling"/>
            <w:rFonts w:eastAsiaTheme="majorEastAsia"/>
            <w:noProof/>
          </w:rPr>
          <w:t>Snødeponi</w:t>
        </w:r>
        <w:r>
          <w:rPr>
            <w:noProof/>
            <w:webHidden/>
          </w:rPr>
          <w:tab/>
        </w:r>
        <w:r>
          <w:rPr>
            <w:noProof/>
            <w:webHidden/>
          </w:rPr>
          <w:fldChar w:fldCharType="begin"/>
        </w:r>
        <w:r>
          <w:rPr>
            <w:noProof/>
            <w:webHidden/>
          </w:rPr>
          <w:instrText xml:space="preserve"> PAGEREF _Toc233804139 \h </w:instrText>
        </w:r>
        <w:r>
          <w:rPr>
            <w:noProof/>
            <w:webHidden/>
          </w:rPr>
        </w:r>
        <w:r>
          <w:rPr>
            <w:noProof/>
            <w:webHidden/>
          </w:rPr>
          <w:fldChar w:fldCharType="separate"/>
        </w:r>
        <w:r>
          <w:rPr>
            <w:noProof/>
            <w:webHidden/>
          </w:rPr>
          <w:t>15</w:t>
        </w:r>
        <w:r>
          <w:rPr>
            <w:noProof/>
            <w:webHidden/>
          </w:rPr>
          <w:fldChar w:fldCharType="end"/>
        </w:r>
      </w:hyperlink>
    </w:p>
    <w:p w14:paraId="082BAB7F" w14:textId="76D6E1E7"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40" w:history="1">
        <w:r w:rsidRPr="00AA6B1B">
          <w:rPr>
            <w:rStyle w:val="Hyperkobling"/>
            <w:noProof/>
          </w:rPr>
          <w:t>2.4</w:t>
        </w:r>
        <w:r>
          <w:rPr>
            <w:rFonts w:asciiTheme="minorHAnsi" w:eastAsiaTheme="minorEastAsia" w:hAnsiTheme="minorHAnsi" w:cstheme="minorBidi"/>
            <w:noProof/>
            <w:kern w:val="2"/>
            <w:sz w:val="24"/>
            <w:szCs w:val="24"/>
            <w14:ligatures w14:val="standardContextual"/>
          </w:rPr>
          <w:tab/>
        </w:r>
        <w:r w:rsidRPr="00AA6B1B">
          <w:rPr>
            <w:rStyle w:val="Hyperkobling"/>
            <w:noProof/>
          </w:rPr>
          <w:t>Krav til godkjente tester av banefundament</w:t>
        </w:r>
        <w:r>
          <w:rPr>
            <w:noProof/>
            <w:webHidden/>
          </w:rPr>
          <w:tab/>
        </w:r>
        <w:r>
          <w:rPr>
            <w:noProof/>
            <w:webHidden/>
          </w:rPr>
          <w:fldChar w:fldCharType="begin"/>
        </w:r>
        <w:r>
          <w:rPr>
            <w:noProof/>
            <w:webHidden/>
          </w:rPr>
          <w:instrText xml:space="preserve"> PAGEREF _Toc233804140 \h </w:instrText>
        </w:r>
        <w:r>
          <w:rPr>
            <w:noProof/>
            <w:webHidden/>
          </w:rPr>
        </w:r>
        <w:r>
          <w:rPr>
            <w:noProof/>
            <w:webHidden/>
          </w:rPr>
          <w:fldChar w:fldCharType="separate"/>
        </w:r>
        <w:r>
          <w:rPr>
            <w:noProof/>
            <w:webHidden/>
          </w:rPr>
          <w:t>16</w:t>
        </w:r>
        <w:r>
          <w:rPr>
            <w:noProof/>
            <w:webHidden/>
          </w:rPr>
          <w:fldChar w:fldCharType="end"/>
        </w:r>
      </w:hyperlink>
    </w:p>
    <w:p w14:paraId="0E5EE33C" w14:textId="5C2D2275" w:rsidR="00727AD3" w:rsidRDefault="00727AD3">
      <w:pPr>
        <w:pStyle w:val="INNH1"/>
        <w:tabs>
          <w:tab w:val="left" w:pos="480"/>
          <w:tab w:val="right" w:leader="dot" w:pos="9060"/>
        </w:tabs>
        <w:rPr>
          <w:rFonts w:asciiTheme="minorHAnsi" w:eastAsiaTheme="minorEastAsia" w:hAnsiTheme="minorHAnsi" w:cstheme="minorBidi"/>
          <w:b w:val="0"/>
          <w:noProof/>
          <w:kern w:val="2"/>
          <w:sz w:val="24"/>
          <w:szCs w:val="24"/>
          <w14:ligatures w14:val="standardContextual"/>
        </w:rPr>
      </w:pPr>
      <w:hyperlink w:anchor="_Toc233804141" w:history="1">
        <w:r w:rsidRPr="00AA6B1B">
          <w:rPr>
            <w:rStyle w:val="Hyperkobling"/>
            <w:noProof/>
          </w:rPr>
          <w:t>3</w:t>
        </w:r>
        <w:r>
          <w:rPr>
            <w:rFonts w:asciiTheme="minorHAnsi" w:eastAsiaTheme="minorEastAsia" w:hAnsiTheme="minorHAnsi" w:cstheme="minorBidi"/>
            <w:b w:val="0"/>
            <w:noProof/>
            <w:kern w:val="2"/>
            <w:sz w:val="24"/>
            <w:szCs w:val="24"/>
            <w14:ligatures w14:val="standardContextual"/>
          </w:rPr>
          <w:tab/>
        </w:r>
        <w:r w:rsidRPr="00AA6B1B">
          <w:rPr>
            <w:rStyle w:val="Hyperkobling"/>
            <w:noProof/>
          </w:rPr>
          <w:t>GRUNNARBEIDER – ANDRE ARBEIDER</w:t>
        </w:r>
        <w:r>
          <w:rPr>
            <w:noProof/>
            <w:webHidden/>
          </w:rPr>
          <w:tab/>
        </w:r>
        <w:r>
          <w:rPr>
            <w:noProof/>
            <w:webHidden/>
          </w:rPr>
          <w:fldChar w:fldCharType="begin"/>
        </w:r>
        <w:r>
          <w:rPr>
            <w:noProof/>
            <w:webHidden/>
          </w:rPr>
          <w:instrText xml:space="preserve"> PAGEREF _Toc233804141 \h </w:instrText>
        </w:r>
        <w:r>
          <w:rPr>
            <w:noProof/>
            <w:webHidden/>
          </w:rPr>
        </w:r>
        <w:r>
          <w:rPr>
            <w:noProof/>
            <w:webHidden/>
          </w:rPr>
          <w:fldChar w:fldCharType="separate"/>
        </w:r>
        <w:r>
          <w:rPr>
            <w:noProof/>
            <w:webHidden/>
          </w:rPr>
          <w:t>17</w:t>
        </w:r>
        <w:r>
          <w:rPr>
            <w:noProof/>
            <w:webHidden/>
          </w:rPr>
          <w:fldChar w:fldCharType="end"/>
        </w:r>
      </w:hyperlink>
    </w:p>
    <w:p w14:paraId="69401BD5" w14:textId="0BD6B87E"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42" w:history="1">
        <w:r w:rsidRPr="00AA6B1B">
          <w:rPr>
            <w:rStyle w:val="Hyperkobling"/>
            <w:noProof/>
          </w:rPr>
          <w:t>3.1</w:t>
        </w:r>
        <w:r>
          <w:rPr>
            <w:rFonts w:asciiTheme="minorHAnsi" w:eastAsiaTheme="minorEastAsia" w:hAnsiTheme="minorHAnsi" w:cstheme="minorBidi"/>
            <w:noProof/>
            <w:kern w:val="2"/>
            <w:sz w:val="24"/>
            <w:szCs w:val="24"/>
            <w14:ligatures w14:val="standardContextual"/>
          </w:rPr>
          <w:tab/>
        </w:r>
        <w:r w:rsidRPr="00AA6B1B">
          <w:rPr>
            <w:rStyle w:val="Hyperkobling"/>
            <w:noProof/>
          </w:rPr>
          <w:t>Gjerder og porter</w:t>
        </w:r>
        <w:r>
          <w:rPr>
            <w:noProof/>
            <w:webHidden/>
          </w:rPr>
          <w:tab/>
        </w:r>
        <w:r>
          <w:rPr>
            <w:noProof/>
            <w:webHidden/>
          </w:rPr>
          <w:fldChar w:fldCharType="begin"/>
        </w:r>
        <w:r>
          <w:rPr>
            <w:noProof/>
            <w:webHidden/>
          </w:rPr>
          <w:instrText xml:space="preserve"> PAGEREF _Toc233804142 \h </w:instrText>
        </w:r>
        <w:r>
          <w:rPr>
            <w:noProof/>
            <w:webHidden/>
          </w:rPr>
        </w:r>
        <w:r>
          <w:rPr>
            <w:noProof/>
            <w:webHidden/>
          </w:rPr>
          <w:fldChar w:fldCharType="separate"/>
        </w:r>
        <w:r>
          <w:rPr>
            <w:noProof/>
            <w:webHidden/>
          </w:rPr>
          <w:t>17</w:t>
        </w:r>
        <w:r>
          <w:rPr>
            <w:noProof/>
            <w:webHidden/>
          </w:rPr>
          <w:fldChar w:fldCharType="end"/>
        </w:r>
      </w:hyperlink>
    </w:p>
    <w:p w14:paraId="5B78AC91" w14:textId="3E2D6CA8"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43" w:history="1">
        <w:r w:rsidRPr="00AA6B1B">
          <w:rPr>
            <w:rStyle w:val="Hyperkobling"/>
            <w:noProof/>
          </w:rPr>
          <w:t>3.2</w:t>
        </w:r>
        <w:r>
          <w:rPr>
            <w:rFonts w:asciiTheme="minorHAnsi" w:eastAsiaTheme="minorEastAsia" w:hAnsiTheme="minorHAnsi" w:cstheme="minorBidi"/>
            <w:noProof/>
            <w:kern w:val="2"/>
            <w:sz w:val="24"/>
            <w:szCs w:val="24"/>
            <w14:ligatures w14:val="standardContextual"/>
          </w:rPr>
          <w:tab/>
        </w:r>
        <w:r w:rsidRPr="00AA6B1B">
          <w:rPr>
            <w:rStyle w:val="Hyperkobling"/>
            <w:noProof/>
          </w:rPr>
          <w:t>Ballfangernett</w:t>
        </w:r>
        <w:r>
          <w:rPr>
            <w:noProof/>
            <w:webHidden/>
          </w:rPr>
          <w:tab/>
        </w:r>
        <w:r>
          <w:rPr>
            <w:noProof/>
            <w:webHidden/>
          </w:rPr>
          <w:fldChar w:fldCharType="begin"/>
        </w:r>
        <w:r>
          <w:rPr>
            <w:noProof/>
            <w:webHidden/>
          </w:rPr>
          <w:instrText xml:space="preserve"> PAGEREF _Toc233804143 \h </w:instrText>
        </w:r>
        <w:r>
          <w:rPr>
            <w:noProof/>
            <w:webHidden/>
          </w:rPr>
        </w:r>
        <w:r>
          <w:rPr>
            <w:noProof/>
            <w:webHidden/>
          </w:rPr>
          <w:fldChar w:fldCharType="separate"/>
        </w:r>
        <w:r>
          <w:rPr>
            <w:noProof/>
            <w:webHidden/>
          </w:rPr>
          <w:t>17</w:t>
        </w:r>
        <w:r>
          <w:rPr>
            <w:noProof/>
            <w:webHidden/>
          </w:rPr>
          <w:fldChar w:fldCharType="end"/>
        </w:r>
      </w:hyperlink>
    </w:p>
    <w:p w14:paraId="3F812FFC" w14:textId="0ABB5D06"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44" w:history="1">
        <w:r w:rsidRPr="00AA6B1B">
          <w:rPr>
            <w:rStyle w:val="Hyperkobling"/>
            <w:noProof/>
          </w:rPr>
          <w:t>3.3</w:t>
        </w:r>
        <w:r>
          <w:rPr>
            <w:rFonts w:asciiTheme="minorHAnsi" w:eastAsiaTheme="minorEastAsia" w:hAnsiTheme="minorHAnsi" w:cstheme="minorBidi"/>
            <w:noProof/>
            <w:kern w:val="2"/>
            <w:sz w:val="24"/>
            <w:szCs w:val="24"/>
            <w14:ligatures w14:val="standardContextual"/>
          </w:rPr>
          <w:tab/>
        </w:r>
        <w:r w:rsidRPr="00AA6B1B">
          <w:rPr>
            <w:rStyle w:val="Hyperkobling"/>
            <w:noProof/>
          </w:rPr>
          <w:t>VA-installasjoner</w:t>
        </w:r>
        <w:r>
          <w:rPr>
            <w:noProof/>
            <w:webHidden/>
          </w:rPr>
          <w:tab/>
        </w:r>
        <w:r>
          <w:rPr>
            <w:noProof/>
            <w:webHidden/>
          </w:rPr>
          <w:fldChar w:fldCharType="begin"/>
        </w:r>
        <w:r>
          <w:rPr>
            <w:noProof/>
            <w:webHidden/>
          </w:rPr>
          <w:instrText xml:space="preserve"> PAGEREF _Toc233804144 \h </w:instrText>
        </w:r>
        <w:r>
          <w:rPr>
            <w:noProof/>
            <w:webHidden/>
          </w:rPr>
        </w:r>
        <w:r>
          <w:rPr>
            <w:noProof/>
            <w:webHidden/>
          </w:rPr>
          <w:fldChar w:fldCharType="separate"/>
        </w:r>
        <w:r>
          <w:rPr>
            <w:noProof/>
            <w:webHidden/>
          </w:rPr>
          <w:t>18</w:t>
        </w:r>
        <w:r>
          <w:rPr>
            <w:noProof/>
            <w:webHidden/>
          </w:rPr>
          <w:fldChar w:fldCharType="end"/>
        </w:r>
      </w:hyperlink>
    </w:p>
    <w:p w14:paraId="5A1AB34F" w14:textId="190747E5"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45" w:history="1">
        <w:r w:rsidRPr="00AA6B1B">
          <w:rPr>
            <w:rStyle w:val="Hyperkobling"/>
            <w:noProof/>
          </w:rPr>
          <w:t>3.4</w:t>
        </w:r>
        <w:r>
          <w:rPr>
            <w:rFonts w:asciiTheme="minorHAnsi" w:eastAsiaTheme="minorEastAsia" w:hAnsiTheme="minorHAnsi" w:cstheme="minorBidi"/>
            <w:noProof/>
            <w:kern w:val="2"/>
            <w:sz w:val="24"/>
            <w:szCs w:val="24"/>
            <w14:ligatures w14:val="standardContextual"/>
          </w:rPr>
          <w:tab/>
        </w:r>
        <w:r w:rsidRPr="00AA6B1B">
          <w:rPr>
            <w:rStyle w:val="Hyperkobling"/>
            <w:noProof/>
          </w:rPr>
          <w:t>Granulattiltak</w:t>
        </w:r>
        <w:r>
          <w:rPr>
            <w:noProof/>
            <w:webHidden/>
          </w:rPr>
          <w:tab/>
        </w:r>
        <w:r>
          <w:rPr>
            <w:noProof/>
            <w:webHidden/>
          </w:rPr>
          <w:fldChar w:fldCharType="begin"/>
        </w:r>
        <w:r>
          <w:rPr>
            <w:noProof/>
            <w:webHidden/>
          </w:rPr>
          <w:instrText xml:space="preserve"> PAGEREF _Toc233804145 \h </w:instrText>
        </w:r>
        <w:r>
          <w:rPr>
            <w:noProof/>
            <w:webHidden/>
          </w:rPr>
        </w:r>
        <w:r>
          <w:rPr>
            <w:noProof/>
            <w:webHidden/>
          </w:rPr>
          <w:fldChar w:fldCharType="separate"/>
        </w:r>
        <w:r>
          <w:rPr>
            <w:noProof/>
            <w:webHidden/>
          </w:rPr>
          <w:t>18</w:t>
        </w:r>
        <w:r>
          <w:rPr>
            <w:noProof/>
            <w:webHidden/>
          </w:rPr>
          <w:fldChar w:fldCharType="end"/>
        </w:r>
      </w:hyperlink>
    </w:p>
    <w:p w14:paraId="4D5DB298" w14:textId="7517233D"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46" w:history="1">
        <w:r w:rsidRPr="00AA6B1B">
          <w:rPr>
            <w:rStyle w:val="Hyperkobling"/>
            <w:rFonts w:eastAsiaTheme="majorEastAsia"/>
            <w:noProof/>
          </w:rPr>
          <w:t>3.5</w:t>
        </w:r>
        <w:r>
          <w:rPr>
            <w:rFonts w:asciiTheme="minorHAnsi" w:eastAsiaTheme="minorEastAsia" w:hAnsiTheme="minorHAnsi" w:cstheme="minorBidi"/>
            <w:noProof/>
            <w:kern w:val="2"/>
            <w:sz w:val="24"/>
            <w:szCs w:val="24"/>
            <w14:ligatures w14:val="standardContextual"/>
          </w:rPr>
          <w:tab/>
        </w:r>
        <w:r w:rsidRPr="00AA6B1B">
          <w:rPr>
            <w:rStyle w:val="Hyperkobling"/>
            <w:rFonts w:eastAsiaTheme="majorEastAsia"/>
            <w:noProof/>
          </w:rPr>
          <w:t>Levering av utstyr</w:t>
        </w:r>
        <w:r>
          <w:rPr>
            <w:noProof/>
            <w:webHidden/>
          </w:rPr>
          <w:tab/>
        </w:r>
        <w:r>
          <w:rPr>
            <w:noProof/>
            <w:webHidden/>
          </w:rPr>
          <w:fldChar w:fldCharType="begin"/>
        </w:r>
        <w:r>
          <w:rPr>
            <w:noProof/>
            <w:webHidden/>
          </w:rPr>
          <w:instrText xml:space="preserve"> PAGEREF _Toc233804146 \h </w:instrText>
        </w:r>
        <w:r>
          <w:rPr>
            <w:noProof/>
            <w:webHidden/>
          </w:rPr>
        </w:r>
        <w:r>
          <w:rPr>
            <w:noProof/>
            <w:webHidden/>
          </w:rPr>
          <w:fldChar w:fldCharType="separate"/>
        </w:r>
        <w:r>
          <w:rPr>
            <w:noProof/>
            <w:webHidden/>
          </w:rPr>
          <w:t>19</w:t>
        </w:r>
        <w:r>
          <w:rPr>
            <w:noProof/>
            <w:webHidden/>
          </w:rPr>
          <w:fldChar w:fldCharType="end"/>
        </w:r>
      </w:hyperlink>
    </w:p>
    <w:p w14:paraId="1E994358" w14:textId="5AC4A472"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47" w:history="1">
        <w:r w:rsidRPr="00AA6B1B">
          <w:rPr>
            <w:rStyle w:val="Hyperkobling"/>
            <w:rFonts w:eastAsiaTheme="majorEastAsia"/>
            <w:noProof/>
          </w:rPr>
          <w:t>3.6</w:t>
        </w:r>
        <w:r>
          <w:rPr>
            <w:rFonts w:asciiTheme="minorHAnsi" w:eastAsiaTheme="minorEastAsia" w:hAnsiTheme="minorHAnsi" w:cstheme="minorBidi"/>
            <w:noProof/>
            <w:kern w:val="2"/>
            <w:sz w:val="24"/>
            <w:szCs w:val="24"/>
            <w14:ligatures w14:val="standardContextual"/>
          </w:rPr>
          <w:tab/>
        </w:r>
        <w:r w:rsidRPr="00AA6B1B">
          <w:rPr>
            <w:rStyle w:val="Hyperkobling"/>
            <w:rFonts w:eastAsiaTheme="majorEastAsia"/>
            <w:noProof/>
          </w:rPr>
          <w:t>Bom ved innkjøring til grusplass. Opsjon</w:t>
        </w:r>
        <w:r>
          <w:rPr>
            <w:noProof/>
            <w:webHidden/>
          </w:rPr>
          <w:tab/>
        </w:r>
        <w:r>
          <w:rPr>
            <w:noProof/>
            <w:webHidden/>
          </w:rPr>
          <w:fldChar w:fldCharType="begin"/>
        </w:r>
        <w:r>
          <w:rPr>
            <w:noProof/>
            <w:webHidden/>
          </w:rPr>
          <w:instrText xml:space="preserve"> PAGEREF _Toc233804147 \h </w:instrText>
        </w:r>
        <w:r>
          <w:rPr>
            <w:noProof/>
            <w:webHidden/>
          </w:rPr>
        </w:r>
        <w:r>
          <w:rPr>
            <w:noProof/>
            <w:webHidden/>
          </w:rPr>
          <w:fldChar w:fldCharType="separate"/>
        </w:r>
        <w:r>
          <w:rPr>
            <w:noProof/>
            <w:webHidden/>
          </w:rPr>
          <w:t>20</w:t>
        </w:r>
        <w:r>
          <w:rPr>
            <w:noProof/>
            <w:webHidden/>
          </w:rPr>
          <w:fldChar w:fldCharType="end"/>
        </w:r>
      </w:hyperlink>
    </w:p>
    <w:p w14:paraId="78B93D70" w14:textId="38025715" w:rsidR="00727AD3" w:rsidRDefault="00727AD3">
      <w:pPr>
        <w:pStyle w:val="INNH1"/>
        <w:tabs>
          <w:tab w:val="left" w:pos="480"/>
          <w:tab w:val="right" w:leader="dot" w:pos="9060"/>
        </w:tabs>
        <w:rPr>
          <w:rFonts w:asciiTheme="minorHAnsi" w:eastAsiaTheme="minorEastAsia" w:hAnsiTheme="minorHAnsi" w:cstheme="minorBidi"/>
          <w:b w:val="0"/>
          <w:noProof/>
          <w:kern w:val="2"/>
          <w:sz w:val="24"/>
          <w:szCs w:val="24"/>
          <w14:ligatures w14:val="standardContextual"/>
        </w:rPr>
      </w:pPr>
      <w:hyperlink w:anchor="_Toc233804148" w:history="1">
        <w:r w:rsidRPr="00AA6B1B">
          <w:rPr>
            <w:rStyle w:val="Hyperkobling"/>
            <w:noProof/>
          </w:rPr>
          <w:t>4</w:t>
        </w:r>
        <w:r>
          <w:rPr>
            <w:rFonts w:asciiTheme="minorHAnsi" w:eastAsiaTheme="minorEastAsia" w:hAnsiTheme="minorHAnsi" w:cstheme="minorBidi"/>
            <w:b w:val="0"/>
            <w:noProof/>
            <w:kern w:val="2"/>
            <w:sz w:val="24"/>
            <w:szCs w:val="24"/>
            <w14:ligatures w14:val="standardContextual"/>
          </w:rPr>
          <w:tab/>
        </w:r>
        <w:r w:rsidRPr="00AA6B1B">
          <w:rPr>
            <w:rStyle w:val="Hyperkobling"/>
            <w:noProof/>
          </w:rPr>
          <w:t>EKSISTERENDE KUNSTGRESSYSTEM – DEMONTERING OG AVHENDING</w:t>
        </w:r>
        <w:r>
          <w:rPr>
            <w:noProof/>
            <w:webHidden/>
          </w:rPr>
          <w:tab/>
        </w:r>
        <w:r>
          <w:rPr>
            <w:noProof/>
            <w:webHidden/>
          </w:rPr>
          <w:fldChar w:fldCharType="begin"/>
        </w:r>
        <w:r>
          <w:rPr>
            <w:noProof/>
            <w:webHidden/>
          </w:rPr>
          <w:instrText xml:space="preserve"> PAGEREF _Toc233804148 \h </w:instrText>
        </w:r>
        <w:r>
          <w:rPr>
            <w:noProof/>
            <w:webHidden/>
          </w:rPr>
        </w:r>
        <w:r>
          <w:rPr>
            <w:noProof/>
            <w:webHidden/>
          </w:rPr>
          <w:fldChar w:fldCharType="separate"/>
        </w:r>
        <w:r>
          <w:rPr>
            <w:noProof/>
            <w:webHidden/>
          </w:rPr>
          <w:t>21</w:t>
        </w:r>
        <w:r>
          <w:rPr>
            <w:noProof/>
            <w:webHidden/>
          </w:rPr>
          <w:fldChar w:fldCharType="end"/>
        </w:r>
      </w:hyperlink>
    </w:p>
    <w:p w14:paraId="7576F3E9" w14:textId="6B94EDE1"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49" w:history="1">
        <w:r w:rsidRPr="00AA6B1B">
          <w:rPr>
            <w:rStyle w:val="Hyperkobling"/>
            <w:noProof/>
          </w:rPr>
          <w:t>4.1</w:t>
        </w:r>
        <w:r>
          <w:rPr>
            <w:rFonts w:asciiTheme="minorHAnsi" w:eastAsiaTheme="minorEastAsia" w:hAnsiTheme="minorHAnsi" w:cstheme="minorBidi"/>
            <w:noProof/>
            <w:kern w:val="2"/>
            <w:sz w:val="24"/>
            <w:szCs w:val="24"/>
            <w14:ligatures w14:val="standardContextual"/>
          </w:rPr>
          <w:tab/>
        </w:r>
        <w:r w:rsidRPr="00AA6B1B">
          <w:rPr>
            <w:rStyle w:val="Hyperkobling"/>
            <w:noProof/>
          </w:rPr>
          <w:t>Krav til fjerning og håndtering av eksisterende kunstgressystem</w:t>
        </w:r>
        <w:r>
          <w:rPr>
            <w:noProof/>
            <w:webHidden/>
          </w:rPr>
          <w:tab/>
        </w:r>
        <w:r>
          <w:rPr>
            <w:noProof/>
            <w:webHidden/>
          </w:rPr>
          <w:fldChar w:fldCharType="begin"/>
        </w:r>
        <w:r>
          <w:rPr>
            <w:noProof/>
            <w:webHidden/>
          </w:rPr>
          <w:instrText xml:space="preserve"> PAGEREF _Toc233804149 \h </w:instrText>
        </w:r>
        <w:r>
          <w:rPr>
            <w:noProof/>
            <w:webHidden/>
          </w:rPr>
        </w:r>
        <w:r>
          <w:rPr>
            <w:noProof/>
            <w:webHidden/>
          </w:rPr>
          <w:fldChar w:fldCharType="separate"/>
        </w:r>
        <w:r>
          <w:rPr>
            <w:noProof/>
            <w:webHidden/>
          </w:rPr>
          <w:t>21</w:t>
        </w:r>
        <w:r>
          <w:rPr>
            <w:noProof/>
            <w:webHidden/>
          </w:rPr>
          <w:fldChar w:fldCharType="end"/>
        </w:r>
      </w:hyperlink>
    </w:p>
    <w:p w14:paraId="6F782628" w14:textId="23359909"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50" w:history="1">
        <w:r w:rsidRPr="00AA6B1B">
          <w:rPr>
            <w:rStyle w:val="Hyperkobling"/>
            <w:noProof/>
          </w:rPr>
          <w:t>4.2</w:t>
        </w:r>
        <w:r>
          <w:rPr>
            <w:rFonts w:asciiTheme="minorHAnsi" w:eastAsiaTheme="minorEastAsia" w:hAnsiTheme="minorHAnsi" w:cstheme="minorBidi"/>
            <w:noProof/>
            <w:kern w:val="2"/>
            <w:sz w:val="24"/>
            <w:szCs w:val="24"/>
            <w14:ligatures w14:val="standardContextual"/>
          </w:rPr>
          <w:tab/>
        </w:r>
        <w:r w:rsidRPr="00AA6B1B">
          <w:rPr>
            <w:rStyle w:val="Hyperkobling"/>
            <w:noProof/>
          </w:rPr>
          <w:t>Krav til dokumentasjon</w:t>
        </w:r>
        <w:r>
          <w:rPr>
            <w:noProof/>
            <w:webHidden/>
          </w:rPr>
          <w:tab/>
        </w:r>
        <w:r>
          <w:rPr>
            <w:noProof/>
            <w:webHidden/>
          </w:rPr>
          <w:fldChar w:fldCharType="begin"/>
        </w:r>
        <w:r>
          <w:rPr>
            <w:noProof/>
            <w:webHidden/>
          </w:rPr>
          <w:instrText xml:space="preserve"> PAGEREF _Toc233804150 \h </w:instrText>
        </w:r>
        <w:r>
          <w:rPr>
            <w:noProof/>
            <w:webHidden/>
          </w:rPr>
        </w:r>
        <w:r>
          <w:rPr>
            <w:noProof/>
            <w:webHidden/>
          </w:rPr>
          <w:fldChar w:fldCharType="separate"/>
        </w:r>
        <w:r>
          <w:rPr>
            <w:noProof/>
            <w:webHidden/>
          </w:rPr>
          <w:t>22</w:t>
        </w:r>
        <w:r>
          <w:rPr>
            <w:noProof/>
            <w:webHidden/>
          </w:rPr>
          <w:fldChar w:fldCharType="end"/>
        </w:r>
      </w:hyperlink>
    </w:p>
    <w:p w14:paraId="6F5CB7C0" w14:textId="631E8DAB"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51" w:history="1">
        <w:r w:rsidRPr="00AA6B1B">
          <w:rPr>
            <w:rStyle w:val="Hyperkobling"/>
            <w:noProof/>
          </w:rPr>
          <w:t>4.3</w:t>
        </w:r>
        <w:r>
          <w:rPr>
            <w:rFonts w:asciiTheme="minorHAnsi" w:eastAsiaTheme="minorEastAsia" w:hAnsiTheme="minorHAnsi" w:cstheme="minorBidi"/>
            <w:noProof/>
            <w:kern w:val="2"/>
            <w:sz w:val="24"/>
            <w:szCs w:val="24"/>
            <w14:ligatures w14:val="standardContextual"/>
          </w:rPr>
          <w:tab/>
        </w:r>
        <w:r w:rsidRPr="00AA6B1B">
          <w:rPr>
            <w:rStyle w:val="Hyperkobling"/>
            <w:noProof/>
          </w:rPr>
          <w:t>Krav til dokumentasjon ved eksport av avfall</w:t>
        </w:r>
        <w:r>
          <w:rPr>
            <w:noProof/>
            <w:webHidden/>
          </w:rPr>
          <w:tab/>
        </w:r>
        <w:r>
          <w:rPr>
            <w:noProof/>
            <w:webHidden/>
          </w:rPr>
          <w:fldChar w:fldCharType="begin"/>
        </w:r>
        <w:r>
          <w:rPr>
            <w:noProof/>
            <w:webHidden/>
          </w:rPr>
          <w:instrText xml:space="preserve"> PAGEREF _Toc233804151 \h </w:instrText>
        </w:r>
        <w:r>
          <w:rPr>
            <w:noProof/>
            <w:webHidden/>
          </w:rPr>
        </w:r>
        <w:r>
          <w:rPr>
            <w:noProof/>
            <w:webHidden/>
          </w:rPr>
          <w:fldChar w:fldCharType="separate"/>
        </w:r>
        <w:r>
          <w:rPr>
            <w:noProof/>
            <w:webHidden/>
          </w:rPr>
          <w:t>22</w:t>
        </w:r>
        <w:r>
          <w:rPr>
            <w:noProof/>
            <w:webHidden/>
          </w:rPr>
          <w:fldChar w:fldCharType="end"/>
        </w:r>
      </w:hyperlink>
    </w:p>
    <w:p w14:paraId="53023E41" w14:textId="460B8CF0" w:rsidR="00727AD3" w:rsidRDefault="00727AD3">
      <w:pPr>
        <w:pStyle w:val="INNH1"/>
        <w:tabs>
          <w:tab w:val="left" w:pos="480"/>
          <w:tab w:val="right" w:leader="dot" w:pos="9060"/>
        </w:tabs>
        <w:rPr>
          <w:rFonts w:asciiTheme="minorHAnsi" w:eastAsiaTheme="minorEastAsia" w:hAnsiTheme="minorHAnsi" w:cstheme="minorBidi"/>
          <w:b w:val="0"/>
          <w:noProof/>
          <w:kern w:val="2"/>
          <w:sz w:val="24"/>
          <w:szCs w:val="24"/>
          <w14:ligatures w14:val="standardContextual"/>
        </w:rPr>
      </w:pPr>
      <w:hyperlink w:anchor="_Toc233804152" w:history="1">
        <w:r w:rsidRPr="00AA6B1B">
          <w:rPr>
            <w:rStyle w:val="Hyperkobling"/>
            <w:noProof/>
          </w:rPr>
          <w:t>5</w:t>
        </w:r>
        <w:r>
          <w:rPr>
            <w:rFonts w:asciiTheme="minorHAnsi" w:eastAsiaTheme="minorEastAsia" w:hAnsiTheme="minorHAnsi" w:cstheme="minorBidi"/>
            <w:b w:val="0"/>
            <w:noProof/>
            <w:kern w:val="2"/>
            <w:sz w:val="24"/>
            <w:szCs w:val="24"/>
            <w14:ligatures w14:val="standardContextual"/>
          </w:rPr>
          <w:tab/>
        </w:r>
        <w:r w:rsidRPr="00AA6B1B">
          <w:rPr>
            <w:rStyle w:val="Hyperkobling"/>
            <w:noProof/>
          </w:rPr>
          <w:t>NYTT KUNSTGRESSYSTEM – LEVERING OG INSTALLASJON</w:t>
        </w:r>
        <w:r>
          <w:rPr>
            <w:noProof/>
            <w:webHidden/>
          </w:rPr>
          <w:tab/>
        </w:r>
        <w:r>
          <w:rPr>
            <w:noProof/>
            <w:webHidden/>
          </w:rPr>
          <w:fldChar w:fldCharType="begin"/>
        </w:r>
        <w:r>
          <w:rPr>
            <w:noProof/>
            <w:webHidden/>
          </w:rPr>
          <w:instrText xml:space="preserve"> PAGEREF _Toc233804152 \h </w:instrText>
        </w:r>
        <w:r>
          <w:rPr>
            <w:noProof/>
            <w:webHidden/>
          </w:rPr>
        </w:r>
        <w:r>
          <w:rPr>
            <w:noProof/>
            <w:webHidden/>
          </w:rPr>
          <w:fldChar w:fldCharType="separate"/>
        </w:r>
        <w:r>
          <w:rPr>
            <w:noProof/>
            <w:webHidden/>
          </w:rPr>
          <w:t>23</w:t>
        </w:r>
        <w:r>
          <w:rPr>
            <w:noProof/>
            <w:webHidden/>
          </w:rPr>
          <w:fldChar w:fldCharType="end"/>
        </w:r>
      </w:hyperlink>
    </w:p>
    <w:p w14:paraId="181B270C" w14:textId="364ABF8D"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53" w:history="1">
        <w:r w:rsidRPr="00AA6B1B">
          <w:rPr>
            <w:rStyle w:val="Hyperkobling"/>
            <w:noProof/>
          </w:rPr>
          <w:t>5.1</w:t>
        </w:r>
        <w:r>
          <w:rPr>
            <w:rFonts w:asciiTheme="minorHAnsi" w:eastAsiaTheme="minorEastAsia" w:hAnsiTheme="minorHAnsi" w:cstheme="minorBidi"/>
            <w:noProof/>
            <w:kern w:val="2"/>
            <w:sz w:val="24"/>
            <w:szCs w:val="24"/>
            <w14:ligatures w14:val="standardContextual"/>
          </w:rPr>
          <w:tab/>
        </w:r>
        <w:r w:rsidRPr="00AA6B1B">
          <w:rPr>
            <w:rStyle w:val="Hyperkobling"/>
            <w:noProof/>
          </w:rPr>
          <w:t>Vedlikehold</w:t>
        </w:r>
        <w:r>
          <w:rPr>
            <w:noProof/>
            <w:webHidden/>
          </w:rPr>
          <w:tab/>
        </w:r>
        <w:r>
          <w:rPr>
            <w:noProof/>
            <w:webHidden/>
          </w:rPr>
          <w:fldChar w:fldCharType="begin"/>
        </w:r>
        <w:r>
          <w:rPr>
            <w:noProof/>
            <w:webHidden/>
          </w:rPr>
          <w:instrText xml:space="preserve"> PAGEREF _Toc233804153 \h </w:instrText>
        </w:r>
        <w:r>
          <w:rPr>
            <w:noProof/>
            <w:webHidden/>
          </w:rPr>
        </w:r>
        <w:r>
          <w:rPr>
            <w:noProof/>
            <w:webHidden/>
          </w:rPr>
          <w:fldChar w:fldCharType="separate"/>
        </w:r>
        <w:r>
          <w:rPr>
            <w:noProof/>
            <w:webHidden/>
          </w:rPr>
          <w:t>23</w:t>
        </w:r>
        <w:r>
          <w:rPr>
            <w:noProof/>
            <w:webHidden/>
          </w:rPr>
          <w:fldChar w:fldCharType="end"/>
        </w:r>
      </w:hyperlink>
    </w:p>
    <w:p w14:paraId="64B5AC42" w14:textId="4E8269D8"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54" w:history="1">
        <w:r w:rsidRPr="00AA6B1B">
          <w:rPr>
            <w:rStyle w:val="Hyperkobling"/>
            <w:noProof/>
          </w:rPr>
          <w:t>5.2</w:t>
        </w:r>
        <w:r>
          <w:rPr>
            <w:rFonts w:asciiTheme="minorHAnsi" w:eastAsiaTheme="minorEastAsia" w:hAnsiTheme="minorHAnsi" w:cstheme="minorBidi"/>
            <w:noProof/>
            <w:kern w:val="2"/>
            <w:sz w:val="24"/>
            <w:szCs w:val="24"/>
            <w14:ligatures w14:val="standardContextual"/>
          </w:rPr>
          <w:tab/>
        </w:r>
        <w:r w:rsidRPr="00AA6B1B">
          <w:rPr>
            <w:rStyle w:val="Hyperkobling"/>
            <w:noProof/>
          </w:rPr>
          <w:t>Dokumentasjonskrav</w:t>
        </w:r>
        <w:r>
          <w:rPr>
            <w:noProof/>
            <w:webHidden/>
          </w:rPr>
          <w:tab/>
        </w:r>
        <w:r>
          <w:rPr>
            <w:noProof/>
            <w:webHidden/>
          </w:rPr>
          <w:fldChar w:fldCharType="begin"/>
        </w:r>
        <w:r>
          <w:rPr>
            <w:noProof/>
            <w:webHidden/>
          </w:rPr>
          <w:instrText xml:space="preserve"> PAGEREF _Toc233804154 \h </w:instrText>
        </w:r>
        <w:r>
          <w:rPr>
            <w:noProof/>
            <w:webHidden/>
          </w:rPr>
        </w:r>
        <w:r>
          <w:rPr>
            <w:noProof/>
            <w:webHidden/>
          </w:rPr>
          <w:fldChar w:fldCharType="separate"/>
        </w:r>
        <w:r>
          <w:rPr>
            <w:noProof/>
            <w:webHidden/>
          </w:rPr>
          <w:t>23</w:t>
        </w:r>
        <w:r>
          <w:rPr>
            <w:noProof/>
            <w:webHidden/>
          </w:rPr>
          <w:fldChar w:fldCharType="end"/>
        </w:r>
      </w:hyperlink>
    </w:p>
    <w:p w14:paraId="289E42F5" w14:textId="72CDFC3B"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55" w:history="1">
        <w:r w:rsidRPr="00AA6B1B">
          <w:rPr>
            <w:rStyle w:val="Hyperkobling"/>
            <w:noProof/>
          </w:rPr>
          <w:t>5.3</w:t>
        </w:r>
        <w:r>
          <w:rPr>
            <w:rFonts w:asciiTheme="minorHAnsi" w:eastAsiaTheme="minorEastAsia" w:hAnsiTheme="minorHAnsi" w:cstheme="minorBidi"/>
            <w:noProof/>
            <w:kern w:val="2"/>
            <w:sz w:val="24"/>
            <w:szCs w:val="24"/>
            <w14:ligatures w14:val="standardContextual"/>
          </w:rPr>
          <w:tab/>
        </w:r>
        <w:r w:rsidRPr="00AA6B1B">
          <w:rPr>
            <w:rStyle w:val="Hyperkobling"/>
            <w:noProof/>
          </w:rPr>
          <w:t>Felttest – informasjon</w:t>
        </w:r>
        <w:r>
          <w:rPr>
            <w:noProof/>
            <w:webHidden/>
          </w:rPr>
          <w:tab/>
        </w:r>
        <w:r>
          <w:rPr>
            <w:noProof/>
            <w:webHidden/>
          </w:rPr>
          <w:fldChar w:fldCharType="begin"/>
        </w:r>
        <w:r>
          <w:rPr>
            <w:noProof/>
            <w:webHidden/>
          </w:rPr>
          <w:instrText xml:space="preserve"> PAGEREF _Toc233804155 \h </w:instrText>
        </w:r>
        <w:r>
          <w:rPr>
            <w:noProof/>
            <w:webHidden/>
          </w:rPr>
        </w:r>
        <w:r>
          <w:rPr>
            <w:noProof/>
            <w:webHidden/>
          </w:rPr>
          <w:fldChar w:fldCharType="separate"/>
        </w:r>
        <w:r>
          <w:rPr>
            <w:noProof/>
            <w:webHidden/>
          </w:rPr>
          <w:t>23</w:t>
        </w:r>
        <w:r>
          <w:rPr>
            <w:noProof/>
            <w:webHidden/>
          </w:rPr>
          <w:fldChar w:fldCharType="end"/>
        </w:r>
      </w:hyperlink>
    </w:p>
    <w:p w14:paraId="5A7B88D2" w14:textId="6ADC34ED"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56" w:history="1">
        <w:r w:rsidRPr="00AA6B1B">
          <w:rPr>
            <w:rStyle w:val="Hyperkobling"/>
            <w:noProof/>
          </w:rPr>
          <w:t>5.4</w:t>
        </w:r>
        <w:r>
          <w:rPr>
            <w:rFonts w:asciiTheme="minorHAnsi" w:eastAsiaTheme="minorEastAsia" w:hAnsiTheme="minorHAnsi" w:cstheme="minorBidi"/>
            <w:noProof/>
            <w:kern w:val="2"/>
            <w:sz w:val="24"/>
            <w:szCs w:val="24"/>
            <w14:ligatures w14:val="standardContextual"/>
          </w:rPr>
          <w:tab/>
        </w:r>
        <w:r w:rsidRPr="00AA6B1B">
          <w:rPr>
            <w:rStyle w:val="Hyperkobling"/>
            <w:noProof/>
          </w:rPr>
          <w:t>Krav til pad</w:t>
        </w:r>
        <w:r>
          <w:rPr>
            <w:noProof/>
            <w:webHidden/>
          </w:rPr>
          <w:tab/>
        </w:r>
        <w:r>
          <w:rPr>
            <w:noProof/>
            <w:webHidden/>
          </w:rPr>
          <w:fldChar w:fldCharType="begin"/>
        </w:r>
        <w:r>
          <w:rPr>
            <w:noProof/>
            <w:webHidden/>
          </w:rPr>
          <w:instrText xml:space="preserve"> PAGEREF _Toc233804156 \h </w:instrText>
        </w:r>
        <w:r>
          <w:rPr>
            <w:noProof/>
            <w:webHidden/>
          </w:rPr>
        </w:r>
        <w:r>
          <w:rPr>
            <w:noProof/>
            <w:webHidden/>
          </w:rPr>
          <w:fldChar w:fldCharType="separate"/>
        </w:r>
        <w:r>
          <w:rPr>
            <w:noProof/>
            <w:webHidden/>
          </w:rPr>
          <w:t>24</w:t>
        </w:r>
        <w:r>
          <w:rPr>
            <w:noProof/>
            <w:webHidden/>
          </w:rPr>
          <w:fldChar w:fldCharType="end"/>
        </w:r>
      </w:hyperlink>
    </w:p>
    <w:p w14:paraId="503CB5A2" w14:textId="70A27172"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57" w:history="1">
        <w:r w:rsidRPr="00AA6B1B">
          <w:rPr>
            <w:rStyle w:val="Hyperkobling"/>
            <w:noProof/>
          </w:rPr>
          <w:t>5.5</w:t>
        </w:r>
        <w:r>
          <w:rPr>
            <w:rFonts w:asciiTheme="minorHAnsi" w:eastAsiaTheme="minorEastAsia" w:hAnsiTheme="minorHAnsi" w:cstheme="minorBidi"/>
            <w:noProof/>
            <w:kern w:val="2"/>
            <w:sz w:val="24"/>
            <w:szCs w:val="24"/>
            <w14:ligatures w14:val="standardContextual"/>
          </w:rPr>
          <w:tab/>
        </w:r>
        <w:r w:rsidRPr="00AA6B1B">
          <w:rPr>
            <w:rStyle w:val="Hyperkobling"/>
            <w:noProof/>
          </w:rPr>
          <w:t>Krav til kunstgresset</w:t>
        </w:r>
        <w:r>
          <w:rPr>
            <w:noProof/>
            <w:webHidden/>
          </w:rPr>
          <w:tab/>
        </w:r>
        <w:r>
          <w:rPr>
            <w:noProof/>
            <w:webHidden/>
          </w:rPr>
          <w:fldChar w:fldCharType="begin"/>
        </w:r>
        <w:r>
          <w:rPr>
            <w:noProof/>
            <w:webHidden/>
          </w:rPr>
          <w:instrText xml:space="preserve"> PAGEREF _Toc233804157 \h </w:instrText>
        </w:r>
        <w:r>
          <w:rPr>
            <w:noProof/>
            <w:webHidden/>
          </w:rPr>
        </w:r>
        <w:r>
          <w:rPr>
            <w:noProof/>
            <w:webHidden/>
          </w:rPr>
          <w:fldChar w:fldCharType="separate"/>
        </w:r>
        <w:r>
          <w:rPr>
            <w:noProof/>
            <w:webHidden/>
          </w:rPr>
          <w:t>25</w:t>
        </w:r>
        <w:r>
          <w:rPr>
            <w:noProof/>
            <w:webHidden/>
          </w:rPr>
          <w:fldChar w:fldCharType="end"/>
        </w:r>
      </w:hyperlink>
    </w:p>
    <w:p w14:paraId="4410DD6B" w14:textId="13F7A976"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58" w:history="1">
        <w:r w:rsidRPr="00AA6B1B">
          <w:rPr>
            <w:rStyle w:val="Hyperkobling"/>
            <w:noProof/>
          </w:rPr>
          <w:t>5.6</w:t>
        </w:r>
        <w:r>
          <w:rPr>
            <w:rFonts w:asciiTheme="minorHAnsi" w:eastAsiaTheme="minorEastAsia" w:hAnsiTheme="minorHAnsi" w:cstheme="minorBidi"/>
            <w:noProof/>
            <w:kern w:val="2"/>
            <w:sz w:val="24"/>
            <w:szCs w:val="24"/>
            <w14:ligatures w14:val="standardContextual"/>
          </w:rPr>
          <w:tab/>
        </w:r>
        <w:r w:rsidRPr="00AA6B1B">
          <w:rPr>
            <w:rStyle w:val="Hyperkobling"/>
            <w:noProof/>
          </w:rPr>
          <w:t>Krav til stabiliserende innfyll (sand)</w:t>
        </w:r>
        <w:r>
          <w:rPr>
            <w:noProof/>
            <w:webHidden/>
          </w:rPr>
          <w:tab/>
        </w:r>
        <w:r>
          <w:rPr>
            <w:noProof/>
            <w:webHidden/>
          </w:rPr>
          <w:fldChar w:fldCharType="begin"/>
        </w:r>
        <w:r>
          <w:rPr>
            <w:noProof/>
            <w:webHidden/>
          </w:rPr>
          <w:instrText xml:space="preserve"> PAGEREF _Toc233804158 \h </w:instrText>
        </w:r>
        <w:r>
          <w:rPr>
            <w:noProof/>
            <w:webHidden/>
          </w:rPr>
        </w:r>
        <w:r>
          <w:rPr>
            <w:noProof/>
            <w:webHidden/>
          </w:rPr>
          <w:fldChar w:fldCharType="separate"/>
        </w:r>
        <w:r>
          <w:rPr>
            <w:noProof/>
            <w:webHidden/>
          </w:rPr>
          <w:t>25</w:t>
        </w:r>
        <w:r>
          <w:rPr>
            <w:noProof/>
            <w:webHidden/>
          </w:rPr>
          <w:fldChar w:fldCharType="end"/>
        </w:r>
      </w:hyperlink>
    </w:p>
    <w:p w14:paraId="560B3C58" w14:textId="165250D7"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59" w:history="1">
        <w:r w:rsidRPr="00AA6B1B">
          <w:rPr>
            <w:rStyle w:val="Hyperkobling"/>
            <w:noProof/>
          </w:rPr>
          <w:t>5.7</w:t>
        </w:r>
        <w:r>
          <w:rPr>
            <w:rFonts w:asciiTheme="minorHAnsi" w:eastAsiaTheme="minorEastAsia" w:hAnsiTheme="minorHAnsi" w:cstheme="minorBidi"/>
            <w:noProof/>
            <w:kern w:val="2"/>
            <w:sz w:val="24"/>
            <w:szCs w:val="24"/>
            <w14:ligatures w14:val="standardContextual"/>
          </w:rPr>
          <w:tab/>
        </w:r>
        <w:r w:rsidRPr="00AA6B1B">
          <w:rPr>
            <w:rStyle w:val="Hyperkobling"/>
            <w:noProof/>
          </w:rPr>
          <w:t>Krav til egenskapsinnfyll</w:t>
        </w:r>
        <w:r>
          <w:rPr>
            <w:noProof/>
            <w:webHidden/>
          </w:rPr>
          <w:tab/>
        </w:r>
        <w:r>
          <w:rPr>
            <w:noProof/>
            <w:webHidden/>
          </w:rPr>
          <w:fldChar w:fldCharType="begin"/>
        </w:r>
        <w:r>
          <w:rPr>
            <w:noProof/>
            <w:webHidden/>
          </w:rPr>
          <w:instrText xml:space="preserve"> PAGEREF _Toc233804159 \h </w:instrText>
        </w:r>
        <w:r>
          <w:rPr>
            <w:noProof/>
            <w:webHidden/>
          </w:rPr>
        </w:r>
        <w:r>
          <w:rPr>
            <w:noProof/>
            <w:webHidden/>
          </w:rPr>
          <w:fldChar w:fldCharType="separate"/>
        </w:r>
        <w:r>
          <w:rPr>
            <w:noProof/>
            <w:webHidden/>
          </w:rPr>
          <w:t>26</w:t>
        </w:r>
        <w:r>
          <w:rPr>
            <w:noProof/>
            <w:webHidden/>
          </w:rPr>
          <w:fldChar w:fldCharType="end"/>
        </w:r>
      </w:hyperlink>
    </w:p>
    <w:p w14:paraId="0816DA15" w14:textId="20693BEA"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60" w:history="1">
        <w:r w:rsidRPr="00AA6B1B">
          <w:rPr>
            <w:rStyle w:val="Hyperkobling"/>
            <w:noProof/>
          </w:rPr>
          <w:t>5.8</w:t>
        </w:r>
        <w:r>
          <w:rPr>
            <w:rFonts w:asciiTheme="minorHAnsi" w:eastAsiaTheme="minorEastAsia" w:hAnsiTheme="minorHAnsi" w:cstheme="minorBidi"/>
            <w:noProof/>
            <w:kern w:val="2"/>
            <w:sz w:val="24"/>
            <w:szCs w:val="24"/>
            <w14:ligatures w14:val="standardContextual"/>
          </w:rPr>
          <w:tab/>
        </w:r>
        <w:r w:rsidRPr="00AA6B1B">
          <w:rPr>
            <w:rStyle w:val="Hyperkobling"/>
            <w:noProof/>
          </w:rPr>
          <w:t>Krav til utførelsen – installasjon</w:t>
        </w:r>
        <w:r>
          <w:rPr>
            <w:noProof/>
            <w:webHidden/>
          </w:rPr>
          <w:tab/>
        </w:r>
        <w:r>
          <w:rPr>
            <w:noProof/>
            <w:webHidden/>
          </w:rPr>
          <w:fldChar w:fldCharType="begin"/>
        </w:r>
        <w:r>
          <w:rPr>
            <w:noProof/>
            <w:webHidden/>
          </w:rPr>
          <w:instrText xml:space="preserve"> PAGEREF _Toc233804160 \h </w:instrText>
        </w:r>
        <w:r>
          <w:rPr>
            <w:noProof/>
            <w:webHidden/>
          </w:rPr>
        </w:r>
        <w:r>
          <w:rPr>
            <w:noProof/>
            <w:webHidden/>
          </w:rPr>
          <w:fldChar w:fldCharType="separate"/>
        </w:r>
        <w:r>
          <w:rPr>
            <w:noProof/>
            <w:webHidden/>
          </w:rPr>
          <w:t>26</w:t>
        </w:r>
        <w:r>
          <w:rPr>
            <w:noProof/>
            <w:webHidden/>
          </w:rPr>
          <w:fldChar w:fldCharType="end"/>
        </w:r>
      </w:hyperlink>
    </w:p>
    <w:p w14:paraId="6FB9107F" w14:textId="3FEA323B"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61" w:history="1">
        <w:r w:rsidRPr="00AA6B1B">
          <w:rPr>
            <w:rStyle w:val="Hyperkobling"/>
            <w:noProof/>
          </w:rPr>
          <w:t>5.9</w:t>
        </w:r>
        <w:r>
          <w:rPr>
            <w:rFonts w:asciiTheme="minorHAnsi" w:eastAsiaTheme="minorEastAsia" w:hAnsiTheme="minorHAnsi" w:cstheme="minorBidi"/>
            <w:noProof/>
            <w:kern w:val="2"/>
            <w:sz w:val="24"/>
            <w:szCs w:val="24"/>
            <w14:ligatures w14:val="standardContextual"/>
          </w:rPr>
          <w:tab/>
        </w:r>
        <w:r w:rsidRPr="00AA6B1B">
          <w:rPr>
            <w:rStyle w:val="Hyperkobling"/>
            <w:noProof/>
          </w:rPr>
          <w:t>Oppmerking</w:t>
        </w:r>
        <w:r>
          <w:rPr>
            <w:noProof/>
            <w:webHidden/>
          </w:rPr>
          <w:tab/>
        </w:r>
        <w:r>
          <w:rPr>
            <w:noProof/>
            <w:webHidden/>
          </w:rPr>
          <w:fldChar w:fldCharType="begin"/>
        </w:r>
        <w:r>
          <w:rPr>
            <w:noProof/>
            <w:webHidden/>
          </w:rPr>
          <w:instrText xml:space="preserve"> PAGEREF _Toc233804161 \h </w:instrText>
        </w:r>
        <w:r>
          <w:rPr>
            <w:noProof/>
            <w:webHidden/>
          </w:rPr>
        </w:r>
        <w:r>
          <w:rPr>
            <w:noProof/>
            <w:webHidden/>
          </w:rPr>
          <w:fldChar w:fldCharType="separate"/>
        </w:r>
        <w:r>
          <w:rPr>
            <w:noProof/>
            <w:webHidden/>
          </w:rPr>
          <w:t>27</w:t>
        </w:r>
        <w:r>
          <w:rPr>
            <w:noProof/>
            <w:webHidden/>
          </w:rPr>
          <w:fldChar w:fldCharType="end"/>
        </w:r>
      </w:hyperlink>
    </w:p>
    <w:p w14:paraId="29BAD32C" w14:textId="0B9748AF" w:rsidR="00727AD3" w:rsidRDefault="00727AD3">
      <w:pPr>
        <w:pStyle w:val="INNH1"/>
        <w:tabs>
          <w:tab w:val="left" w:pos="480"/>
          <w:tab w:val="right" w:leader="dot" w:pos="9060"/>
        </w:tabs>
        <w:rPr>
          <w:rFonts w:asciiTheme="minorHAnsi" w:eastAsiaTheme="minorEastAsia" w:hAnsiTheme="minorHAnsi" w:cstheme="minorBidi"/>
          <w:b w:val="0"/>
          <w:noProof/>
          <w:kern w:val="2"/>
          <w:sz w:val="24"/>
          <w:szCs w:val="24"/>
          <w14:ligatures w14:val="standardContextual"/>
        </w:rPr>
      </w:pPr>
      <w:hyperlink w:anchor="_Toc233804162" w:history="1">
        <w:r w:rsidRPr="00AA6B1B">
          <w:rPr>
            <w:rStyle w:val="Hyperkobling"/>
            <w:noProof/>
          </w:rPr>
          <w:t>6</w:t>
        </w:r>
        <w:r>
          <w:rPr>
            <w:rFonts w:asciiTheme="minorHAnsi" w:eastAsiaTheme="minorEastAsia" w:hAnsiTheme="minorHAnsi" w:cstheme="minorBidi"/>
            <w:b w:val="0"/>
            <w:noProof/>
            <w:kern w:val="2"/>
            <w:sz w:val="24"/>
            <w:szCs w:val="24"/>
            <w14:ligatures w14:val="standardContextual"/>
          </w:rPr>
          <w:tab/>
        </w:r>
        <w:r w:rsidRPr="00AA6B1B">
          <w:rPr>
            <w:rStyle w:val="Hyperkobling"/>
            <w:noProof/>
          </w:rPr>
          <w:t>FLOMLYSANLEGG</w:t>
        </w:r>
        <w:r>
          <w:rPr>
            <w:noProof/>
            <w:webHidden/>
          </w:rPr>
          <w:tab/>
        </w:r>
        <w:r>
          <w:rPr>
            <w:noProof/>
            <w:webHidden/>
          </w:rPr>
          <w:fldChar w:fldCharType="begin"/>
        </w:r>
        <w:r>
          <w:rPr>
            <w:noProof/>
            <w:webHidden/>
          </w:rPr>
          <w:instrText xml:space="preserve"> PAGEREF _Toc233804162 \h </w:instrText>
        </w:r>
        <w:r>
          <w:rPr>
            <w:noProof/>
            <w:webHidden/>
          </w:rPr>
        </w:r>
        <w:r>
          <w:rPr>
            <w:noProof/>
            <w:webHidden/>
          </w:rPr>
          <w:fldChar w:fldCharType="separate"/>
        </w:r>
        <w:r>
          <w:rPr>
            <w:noProof/>
            <w:webHidden/>
          </w:rPr>
          <w:t>29</w:t>
        </w:r>
        <w:r>
          <w:rPr>
            <w:noProof/>
            <w:webHidden/>
          </w:rPr>
          <w:fldChar w:fldCharType="end"/>
        </w:r>
      </w:hyperlink>
    </w:p>
    <w:p w14:paraId="7F43FC59" w14:textId="42EE52C6"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63" w:history="1">
        <w:r w:rsidRPr="00AA6B1B">
          <w:rPr>
            <w:rStyle w:val="Hyperkobling"/>
            <w:noProof/>
          </w:rPr>
          <w:t>6.1</w:t>
        </w:r>
        <w:r>
          <w:rPr>
            <w:rFonts w:asciiTheme="minorHAnsi" w:eastAsiaTheme="minorEastAsia" w:hAnsiTheme="minorHAnsi" w:cstheme="minorBidi"/>
            <w:noProof/>
            <w:kern w:val="2"/>
            <w:sz w:val="24"/>
            <w:szCs w:val="24"/>
            <w14:ligatures w14:val="standardContextual"/>
          </w:rPr>
          <w:tab/>
        </w:r>
        <w:r w:rsidRPr="00AA6B1B">
          <w:rPr>
            <w:rStyle w:val="Hyperkobling"/>
            <w:noProof/>
          </w:rPr>
          <w:t>Riving og håndtering av eksisterende anlegg</w:t>
        </w:r>
        <w:r>
          <w:rPr>
            <w:noProof/>
            <w:webHidden/>
          </w:rPr>
          <w:tab/>
        </w:r>
        <w:r>
          <w:rPr>
            <w:noProof/>
            <w:webHidden/>
          </w:rPr>
          <w:fldChar w:fldCharType="begin"/>
        </w:r>
        <w:r>
          <w:rPr>
            <w:noProof/>
            <w:webHidden/>
          </w:rPr>
          <w:instrText xml:space="preserve"> PAGEREF _Toc233804163 \h </w:instrText>
        </w:r>
        <w:r>
          <w:rPr>
            <w:noProof/>
            <w:webHidden/>
          </w:rPr>
        </w:r>
        <w:r>
          <w:rPr>
            <w:noProof/>
            <w:webHidden/>
          </w:rPr>
          <w:fldChar w:fldCharType="separate"/>
        </w:r>
        <w:r>
          <w:rPr>
            <w:noProof/>
            <w:webHidden/>
          </w:rPr>
          <w:t>29</w:t>
        </w:r>
        <w:r>
          <w:rPr>
            <w:noProof/>
            <w:webHidden/>
          </w:rPr>
          <w:fldChar w:fldCharType="end"/>
        </w:r>
      </w:hyperlink>
    </w:p>
    <w:p w14:paraId="6E34D977" w14:textId="743FEA0D" w:rsidR="00727AD3" w:rsidRDefault="00727AD3">
      <w:pPr>
        <w:pStyle w:val="INNH2"/>
        <w:tabs>
          <w:tab w:val="left" w:pos="960"/>
          <w:tab w:val="right" w:leader="dot" w:pos="9060"/>
        </w:tabs>
        <w:rPr>
          <w:rFonts w:asciiTheme="minorHAnsi" w:eastAsiaTheme="minorEastAsia" w:hAnsiTheme="minorHAnsi" w:cstheme="minorBidi"/>
          <w:noProof/>
          <w:kern w:val="2"/>
          <w:sz w:val="24"/>
          <w:szCs w:val="24"/>
          <w14:ligatures w14:val="standardContextual"/>
        </w:rPr>
      </w:pPr>
      <w:hyperlink w:anchor="_Toc233804164" w:history="1">
        <w:r w:rsidRPr="00AA6B1B">
          <w:rPr>
            <w:rStyle w:val="Hyperkobling"/>
            <w:noProof/>
          </w:rPr>
          <w:t>6.2</w:t>
        </w:r>
        <w:r>
          <w:rPr>
            <w:rFonts w:asciiTheme="minorHAnsi" w:eastAsiaTheme="minorEastAsia" w:hAnsiTheme="minorHAnsi" w:cstheme="minorBidi"/>
            <w:noProof/>
            <w:kern w:val="2"/>
            <w:sz w:val="24"/>
            <w:szCs w:val="24"/>
            <w14:ligatures w14:val="standardContextual"/>
          </w:rPr>
          <w:tab/>
        </w:r>
        <w:r w:rsidRPr="00AA6B1B">
          <w:rPr>
            <w:rStyle w:val="Hyperkobling"/>
            <w:noProof/>
          </w:rPr>
          <w:t>Nytt flomlysanlegg</w:t>
        </w:r>
        <w:r>
          <w:rPr>
            <w:noProof/>
            <w:webHidden/>
          </w:rPr>
          <w:tab/>
        </w:r>
        <w:r>
          <w:rPr>
            <w:noProof/>
            <w:webHidden/>
          </w:rPr>
          <w:fldChar w:fldCharType="begin"/>
        </w:r>
        <w:r>
          <w:rPr>
            <w:noProof/>
            <w:webHidden/>
          </w:rPr>
          <w:instrText xml:space="preserve"> PAGEREF _Toc233804164 \h </w:instrText>
        </w:r>
        <w:r>
          <w:rPr>
            <w:noProof/>
            <w:webHidden/>
          </w:rPr>
        </w:r>
        <w:r>
          <w:rPr>
            <w:noProof/>
            <w:webHidden/>
          </w:rPr>
          <w:fldChar w:fldCharType="separate"/>
        </w:r>
        <w:r>
          <w:rPr>
            <w:noProof/>
            <w:webHidden/>
          </w:rPr>
          <w:t>29</w:t>
        </w:r>
        <w:r>
          <w:rPr>
            <w:noProof/>
            <w:webHidden/>
          </w:rPr>
          <w:fldChar w:fldCharType="end"/>
        </w:r>
      </w:hyperlink>
    </w:p>
    <w:p w14:paraId="7C87A33C" w14:textId="301CA0A5" w:rsidR="00727AD3" w:rsidRDefault="00727AD3">
      <w:pPr>
        <w:pStyle w:val="INNH1"/>
        <w:tabs>
          <w:tab w:val="left" w:pos="480"/>
          <w:tab w:val="right" w:leader="dot" w:pos="9060"/>
        </w:tabs>
        <w:rPr>
          <w:rFonts w:asciiTheme="minorHAnsi" w:eastAsiaTheme="minorEastAsia" w:hAnsiTheme="minorHAnsi" w:cstheme="minorBidi"/>
          <w:b w:val="0"/>
          <w:noProof/>
          <w:kern w:val="2"/>
          <w:sz w:val="24"/>
          <w:szCs w:val="24"/>
          <w14:ligatures w14:val="standardContextual"/>
        </w:rPr>
      </w:pPr>
      <w:hyperlink w:anchor="_Toc233804165" w:history="1">
        <w:r w:rsidRPr="00AA6B1B">
          <w:rPr>
            <w:rStyle w:val="Hyperkobling"/>
            <w:noProof/>
          </w:rPr>
          <w:t>7</w:t>
        </w:r>
        <w:r>
          <w:rPr>
            <w:rFonts w:asciiTheme="minorHAnsi" w:eastAsiaTheme="minorEastAsia" w:hAnsiTheme="minorHAnsi" w:cstheme="minorBidi"/>
            <w:b w:val="0"/>
            <w:noProof/>
            <w:kern w:val="2"/>
            <w:sz w:val="24"/>
            <w:szCs w:val="24"/>
            <w14:ligatures w14:val="standardContextual"/>
          </w:rPr>
          <w:tab/>
        </w:r>
        <w:r w:rsidRPr="00AA6B1B">
          <w:rPr>
            <w:rStyle w:val="Hyperkobling"/>
            <w:noProof/>
          </w:rPr>
          <w:t>ARBEID TILSTØTENDE AREALER</w:t>
        </w:r>
        <w:r>
          <w:rPr>
            <w:noProof/>
            <w:webHidden/>
          </w:rPr>
          <w:tab/>
        </w:r>
        <w:r>
          <w:rPr>
            <w:noProof/>
            <w:webHidden/>
          </w:rPr>
          <w:fldChar w:fldCharType="begin"/>
        </w:r>
        <w:r>
          <w:rPr>
            <w:noProof/>
            <w:webHidden/>
          </w:rPr>
          <w:instrText xml:space="preserve"> PAGEREF _Toc233804165 \h </w:instrText>
        </w:r>
        <w:r>
          <w:rPr>
            <w:noProof/>
            <w:webHidden/>
          </w:rPr>
        </w:r>
        <w:r>
          <w:rPr>
            <w:noProof/>
            <w:webHidden/>
          </w:rPr>
          <w:fldChar w:fldCharType="separate"/>
        </w:r>
        <w:r>
          <w:rPr>
            <w:noProof/>
            <w:webHidden/>
          </w:rPr>
          <w:t>31</w:t>
        </w:r>
        <w:r>
          <w:rPr>
            <w:noProof/>
            <w:webHidden/>
          </w:rPr>
          <w:fldChar w:fldCharType="end"/>
        </w:r>
      </w:hyperlink>
    </w:p>
    <w:p w14:paraId="74BF5BA7" w14:textId="4F437CB5" w:rsidR="00E573A0" w:rsidRPr="00DA0F71" w:rsidRDefault="00BA4648" w:rsidP="00FD7F7A">
      <w:pPr>
        <w:pStyle w:val="Brdtekst"/>
        <w:rPr>
          <w:rFonts w:ascii="Oslo Sans Office" w:hAnsi="Oslo Sans Office"/>
        </w:rPr>
      </w:pPr>
      <w:r w:rsidRPr="00DA0F71">
        <w:rPr>
          <w:rFonts w:ascii="Oslo Sans Office" w:hAnsi="Oslo Sans Office"/>
        </w:rPr>
        <w:fldChar w:fldCharType="end"/>
      </w:r>
    </w:p>
    <w:p w14:paraId="6C2C0F20" w14:textId="4C720C6B" w:rsidR="004E0A71" w:rsidRPr="00DA0F71" w:rsidRDefault="004E0A71" w:rsidP="00F77500">
      <w:pPr>
        <w:rPr>
          <w:sz w:val="20"/>
        </w:rPr>
      </w:pPr>
      <w:r w:rsidRPr="00DA0F71">
        <w:br w:type="page"/>
      </w:r>
    </w:p>
    <w:p w14:paraId="4007DBDF" w14:textId="53A103E0" w:rsidR="008510EC" w:rsidRPr="008510EC" w:rsidRDefault="008510EC" w:rsidP="00304B19">
      <w:pPr>
        <w:pStyle w:val="Overskrift1"/>
      </w:pPr>
      <w:bookmarkStart w:id="0" w:name="_Toc423855807"/>
      <w:bookmarkStart w:id="1" w:name="_Toc233804130"/>
      <w:bookmarkEnd w:id="0"/>
      <w:r w:rsidRPr="008510EC">
        <w:lastRenderedPageBreak/>
        <w:t>GENERELT</w:t>
      </w:r>
      <w:bookmarkEnd w:id="1"/>
      <w:r w:rsidRPr="008510EC">
        <w:t xml:space="preserve"> </w:t>
      </w:r>
    </w:p>
    <w:p w14:paraId="587DA714" w14:textId="7F7EF560" w:rsidR="00362041" w:rsidRDefault="00362041" w:rsidP="00362041">
      <w:pPr>
        <w:pStyle w:val="Overskrift2"/>
      </w:pPr>
      <w:bookmarkStart w:id="2" w:name="_Toc233804131"/>
      <w:r>
        <w:t>Omfang av totalentreprisen</w:t>
      </w:r>
      <w:bookmarkEnd w:id="2"/>
    </w:p>
    <w:p w14:paraId="637C7A89" w14:textId="4F7F54F6" w:rsidR="00B47E20" w:rsidRPr="00B83391" w:rsidRDefault="00B47E20" w:rsidP="00B47E20">
      <w:pPr>
        <w:textAlignment w:val="baseline"/>
        <w:rPr>
          <w:rFonts w:ascii="Segoe UI" w:hAnsi="Segoe UI" w:cs="Segoe UI"/>
          <w:sz w:val="18"/>
          <w:szCs w:val="18"/>
        </w:rPr>
      </w:pPr>
      <w:r w:rsidRPr="71CAD6C1">
        <w:rPr>
          <w:rFonts w:cs="Segoe UI"/>
        </w:rPr>
        <w:t xml:space="preserve">OSLO KOMMUNE v/Bymiljøetaten skal rehabilitere </w:t>
      </w:r>
      <w:r w:rsidR="007B597F">
        <w:rPr>
          <w:rFonts w:cs="Segoe UI"/>
        </w:rPr>
        <w:t xml:space="preserve">Rustad </w:t>
      </w:r>
      <w:r>
        <w:rPr>
          <w:rFonts w:cs="Segoe UI"/>
        </w:rPr>
        <w:t>kunstgressbane.</w:t>
      </w:r>
      <w:r w:rsidRPr="71CAD6C1">
        <w:rPr>
          <w:rFonts w:cs="Segoe UI"/>
        </w:rPr>
        <w:t xml:space="preserve"> </w:t>
      </w:r>
      <w:r>
        <w:rPr>
          <w:rFonts w:cs="Segoe UI"/>
        </w:rPr>
        <w:t>B</w:t>
      </w:r>
      <w:r w:rsidRPr="71CAD6C1">
        <w:rPr>
          <w:rFonts w:cs="Segoe UI"/>
        </w:rPr>
        <w:t xml:space="preserve">anen </w:t>
      </w:r>
      <w:r>
        <w:rPr>
          <w:rFonts w:cs="Segoe UI"/>
        </w:rPr>
        <w:t xml:space="preserve">blir liggende med samme </w:t>
      </w:r>
      <w:r w:rsidR="003471C3">
        <w:rPr>
          <w:rFonts w:cs="Segoe UI"/>
        </w:rPr>
        <w:t>posisjon og størrelse som før.</w:t>
      </w:r>
      <w:r w:rsidRPr="71CAD6C1">
        <w:rPr>
          <w:rFonts w:cs="Segoe UI"/>
        </w:rPr>
        <w:t xml:space="preserve">  </w:t>
      </w:r>
    </w:p>
    <w:p w14:paraId="3975CA3D" w14:textId="77777777" w:rsidR="00B47E20" w:rsidRDefault="00B47E20" w:rsidP="00B47E20">
      <w:pPr>
        <w:rPr>
          <w:rFonts w:cs="Segoe UI"/>
        </w:rPr>
      </w:pPr>
    </w:p>
    <w:p w14:paraId="76DC5249" w14:textId="7522F3BC" w:rsidR="00B47E20" w:rsidRPr="00B83391" w:rsidRDefault="007B597F" w:rsidP="00B47E20">
      <w:pPr>
        <w:textAlignment w:val="baseline"/>
        <w:rPr>
          <w:rFonts w:ascii="Segoe UI" w:hAnsi="Segoe UI" w:cs="Segoe UI"/>
          <w:sz w:val="18"/>
          <w:szCs w:val="18"/>
        </w:rPr>
      </w:pPr>
      <w:r>
        <w:rPr>
          <w:rFonts w:cs="Segoe UI"/>
          <w:color w:val="000000" w:themeColor="text1"/>
        </w:rPr>
        <w:t>Prosjektet omfatter</w:t>
      </w:r>
      <w:r w:rsidR="00B47E20" w:rsidRPr="571D1873">
        <w:rPr>
          <w:rFonts w:cs="Segoe UI"/>
          <w:color w:val="000000" w:themeColor="text1"/>
        </w:rPr>
        <w:t xml:space="preserve"> i korthet følgende:  </w:t>
      </w:r>
    </w:p>
    <w:p w14:paraId="30CD3ADD" w14:textId="01FFE834" w:rsidR="00F05652" w:rsidRPr="00F05652" w:rsidRDefault="00F05652" w:rsidP="00304B19">
      <w:pPr>
        <w:numPr>
          <w:ilvl w:val="0"/>
          <w:numId w:val="19"/>
        </w:numPr>
        <w:ind w:left="1440" w:firstLine="0"/>
        <w:textAlignment w:val="baseline"/>
        <w:rPr>
          <w:rFonts w:cs="Segoe UI"/>
          <w:color w:val="000000" w:themeColor="text1"/>
        </w:rPr>
      </w:pPr>
      <w:r w:rsidRPr="0CEA931C">
        <w:rPr>
          <w:rFonts w:cs="Segoe UI"/>
          <w:color w:val="000000" w:themeColor="text1"/>
        </w:rPr>
        <w:t xml:space="preserve">Fjerning av eksisterende kunstgressystem. </w:t>
      </w:r>
      <w:r w:rsidR="76F5F1A5" w:rsidRPr="0CEA931C">
        <w:rPr>
          <w:rFonts w:cs="Segoe UI"/>
          <w:color w:val="000000" w:themeColor="text1"/>
        </w:rPr>
        <w:t xml:space="preserve">Pad skal </w:t>
      </w:r>
      <w:r w:rsidR="00F871BC">
        <w:rPr>
          <w:rFonts w:cs="Segoe UI"/>
          <w:color w:val="000000" w:themeColor="text1"/>
        </w:rPr>
        <w:t xml:space="preserve">i utgangspunktet </w:t>
      </w:r>
      <w:r w:rsidR="76F5F1A5" w:rsidRPr="0CEA931C">
        <w:rPr>
          <w:rFonts w:cs="Segoe UI"/>
          <w:color w:val="000000" w:themeColor="text1"/>
        </w:rPr>
        <w:t xml:space="preserve">gjenbrukes og </w:t>
      </w:r>
      <w:r w:rsidR="00395D14" w:rsidRPr="0CEA931C">
        <w:rPr>
          <w:rFonts w:cs="Segoe UI"/>
          <w:color w:val="000000" w:themeColor="text1"/>
        </w:rPr>
        <w:t>reinstalleres</w:t>
      </w:r>
      <w:r w:rsidR="76F5F1A5" w:rsidRPr="0CEA931C">
        <w:rPr>
          <w:rFonts w:cs="Segoe UI"/>
          <w:color w:val="000000" w:themeColor="text1"/>
        </w:rPr>
        <w:t xml:space="preserve">. </w:t>
      </w:r>
    </w:p>
    <w:p w14:paraId="3EB081ED" w14:textId="33B8F2AC" w:rsidR="00F05652" w:rsidRPr="00F05652" w:rsidRDefault="00F05652" w:rsidP="00304B19">
      <w:pPr>
        <w:numPr>
          <w:ilvl w:val="0"/>
          <w:numId w:val="19"/>
        </w:numPr>
        <w:ind w:left="1440" w:firstLine="0"/>
        <w:textAlignment w:val="baseline"/>
        <w:rPr>
          <w:rFonts w:cs="Segoe UI"/>
          <w:color w:val="000000" w:themeColor="text1"/>
        </w:rPr>
      </w:pPr>
      <w:r w:rsidRPr="0CEA931C">
        <w:rPr>
          <w:rFonts w:cs="Segoe UI"/>
          <w:color w:val="000000" w:themeColor="text1"/>
        </w:rPr>
        <w:t>Grunnarbeider banefundament, utskifting av tette masser.</w:t>
      </w:r>
    </w:p>
    <w:p w14:paraId="072DD981" w14:textId="77777777" w:rsidR="00F05652" w:rsidRPr="00F05652" w:rsidRDefault="00F05652" w:rsidP="00304B19">
      <w:pPr>
        <w:numPr>
          <w:ilvl w:val="0"/>
          <w:numId w:val="19"/>
        </w:numPr>
        <w:ind w:left="1440" w:firstLine="0"/>
        <w:textAlignment w:val="baseline"/>
        <w:rPr>
          <w:rFonts w:cs="Segoe UI"/>
        </w:rPr>
      </w:pPr>
      <w:r>
        <w:rPr>
          <w:rFonts w:cs="Segoe UI"/>
          <w:color w:val="000000"/>
        </w:rPr>
        <w:t xml:space="preserve">Nytt kunstgressystem. </w:t>
      </w:r>
    </w:p>
    <w:p w14:paraId="17F0A671" w14:textId="77F36742" w:rsidR="00B47E20" w:rsidRPr="00F05652" w:rsidRDefault="00F05652" w:rsidP="00304B19">
      <w:pPr>
        <w:numPr>
          <w:ilvl w:val="0"/>
          <w:numId w:val="19"/>
        </w:numPr>
        <w:ind w:left="1440" w:firstLine="0"/>
        <w:textAlignment w:val="baseline"/>
        <w:rPr>
          <w:rFonts w:cs="Segoe UI"/>
        </w:rPr>
      </w:pPr>
      <w:r w:rsidRPr="0CEA931C">
        <w:rPr>
          <w:rFonts w:cs="Segoe UI"/>
          <w:color w:val="000000" w:themeColor="text1"/>
        </w:rPr>
        <w:t>F</w:t>
      </w:r>
      <w:r w:rsidR="00B47E20" w:rsidRPr="0CEA931C">
        <w:rPr>
          <w:rFonts w:cs="Segoe UI"/>
          <w:color w:val="000000" w:themeColor="text1"/>
        </w:rPr>
        <w:t xml:space="preserve">jerning </w:t>
      </w:r>
      <w:r w:rsidR="00904624" w:rsidRPr="0CEA931C">
        <w:rPr>
          <w:rFonts w:cs="Segoe UI"/>
          <w:color w:val="000000" w:themeColor="text1"/>
        </w:rPr>
        <w:t xml:space="preserve">av </w:t>
      </w:r>
      <w:r w:rsidR="00B47E20" w:rsidRPr="0CEA931C">
        <w:rPr>
          <w:rFonts w:cs="Segoe UI"/>
          <w:color w:val="000000" w:themeColor="text1"/>
        </w:rPr>
        <w:t xml:space="preserve">eksisterende </w:t>
      </w:r>
      <w:r w:rsidR="00F94A71">
        <w:rPr>
          <w:rFonts w:cs="Segoe UI"/>
          <w:color w:val="000000" w:themeColor="text1"/>
        </w:rPr>
        <w:t>3</w:t>
      </w:r>
      <w:r w:rsidR="61E8E466" w:rsidRPr="0CEA931C">
        <w:rPr>
          <w:rFonts w:cs="Segoe UI"/>
          <w:color w:val="000000" w:themeColor="text1"/>
        </w:rPr>
        <w:t xml:space="preserve"> master og </w:t>
      </w:r>
      <w:r w:rsidR="00904624" w:rsidRPr="0CEA931C">
        <w:rPr>
          <w:rFonts w:cs="Segoe UI"/>
          <w:color w:val="000000" w:themeColor="text1"/>
        </w:rPr>
        <w:t>elektrisk</w:t>
      </w:r>
      <w:r w:rsidR="423F6A68" w:rsidRPr="0CEA931C">
        <w:rPr>
          <w:rFonts w:cs="Segoe UI"/>
          <w:color w:val="000000" w:themeColor="text1"/>
        </w:rPr>
        <w:t xml:space="preserve"> kabling </w:t>
      </w:r>
      <w:r w:rsidR="00AD25F2" w:rsidRPr="0CEA931C">
        <w:rPr>
          <w:rFonts w:cs="Segoe UI"/>
          <w:color w:val="000000" w:themeColor="text1"/>
        </w:rPr>
        <w:t>rundt banen.</w:t>
      </w:r>
    </w:p>
    <w:p w14:paraId="77ECFA66" w14:textId="7F158A63" w:rsidR="00F05652" w:rsidRPr="00F05652" w:rsidRDefault="00F05652" w:rsidP="00304B19">
      <w:pPr>
        <w:numPr>
          <w:ilvl w:val="0"/>
          <w:numId w:val="19"/>
        </w:numPr>
        <w:ind w:left="1440" w:firstLine="0"/>
        <w:textAlignment w:val="baseline"/>
        <w:rPr>
          <w:rFonts w:cs="Segoe UI"/>
        </w:rPr>
      </w:pPr>
      <w:r>
        <w:rPr>
          <w:rFonts w:cs="Segoe UI"/>
          <w:color w:val="000000" w:themeColor="text1"/>
        </w:rPr>
        <w:t xml:space="preserve">Snødeponi </w:t>
      </w:r>
    </w:p>
    <w:p w14:paraId="0299876E" w14:textId="5C8A4989" w:rsidR="00F05652" w:rsidRPr="00F05652" w:rsidRDefault="00F05652" w:rsidP="00304B19">
      <w:pPr>
        <w:numPr>
          <w:ilvl w:val="0"/>
          <w:numId w:val="19"/>
        </w:numPr>
        <w:ind w:left="1440" w:firstLine="0"/>
        <w:textAlignment w:val="baseline"/>
        <w:rPr>
          <w:rFonts w:cs="Segoe UI"/>
        </w:rPr>
      </w:pPr>
      <w:r>
        <w:rPr>
          <w:rFonts w:cs="Segoe UI"/>
          <w:color w:val="000000" w:themeColor="text1"/>
        </w:rPr>
        <w:t xml:space="preserve">Nytt flomlysanlegg </w:t>
      </w:r>
    </w:p>
    <w:p w14:paraId="7002338D" w14:textId="4EA1AAC1" w:rsidR="00F05652" w:rsidRPr="00D27C22" w:rsidRDefault="00F05652" w:rsidP="00304B19">
      <w:pPr>
        <w:numPr>
          <w:ilvl w:val="0"/>
          <w:numId w:val="19"/>
        </w:numPr>
        <w:ind w:left="1440" w:firstLine="0"/>
        <w:textAlignment w:val="baseline"/>
        <w:rPr>
          <w:rFonts w:cs="Segoe UI"/>
        </w:rPr>
      </w:pPr>
      <w:r>
        <w:rPr>
          <w:rFonts w:cs="Segoe UI"/>
          <w:color w:val="000000" w:themeColor="text1"/>
        </w:rPr>
        <w:t xml:space="preserve">Granulattiltak, ballfangernett, kjøreport og asfaltarbeider. </w:t>
      </w:r>
    </w:p>
    <w:p w14:paraId="6E8E5DFD" w14:textId="092301E0" w:rsidR="001647B5" w:rsidRPr="00F36DC8" w:rsidRDefault="001647B5" w:rsidP="00304B19">
      <w:pPr>
        <w:numPr>
          <w:ilvl w:val="0"/>
          <w:numId w:val="20"/>
        </w:numPr>
        <w:ind w:left="1440" w:firstLine="0"/>
        <w:textAlignment w:val="baseline"/>
        <w:rPr>
          <w:rFonts w:cs="Segoe UI"/>
        </w:rPr>
      </w:pPr>
      <w:r w:rsidRPr="1420E395">
        <w:rPr>
          <w:rFonts w:cs="Segoe UI"/>
        </w:rPr>
        <w:t>Slamsuging av eksisterende drenss</w:t>
      </w:r>
      <w:r w:rsidR="00364F94" w:rsidRPr="1420E395">
        <w:rPr>
          <w:rFonts w:cs="Segoe UI"/>
        </w:rPr>
        <w:t>ystem rundt banen.</w:t>
      </w:r>
    </w:p>
    <w:p w14:paraId="217DEF37" w14:textId="4059AA96" w:rsidR="7520B935" w:rsidRDefault="7520B935" w:rsidP="00304B19">
      <w:pPr>
        <w:numPr>
          <w:ilvl w:val="0"/>
          <w:numId w:val="20"/>
        </w:numPr>
        <w:ind w:left="1440" w:firstLine="0"/>
        <w:rPr>
          <w:rFonts w:cs="Segoe UI"/>
        </w:rPr>
      </w:pPr>
      <w:r w:rsidRPr="1420E395">
        <w:rPr>
          <w:rFonts w:cs="Segoe UI"/>
        </w:rPr>
        <w:t>Granulattiltak</w:t>
      </w:r>
      <w:r w:rsidR="49ABB32F" w:rsidRPr="1420E395">
        <w:rPr>
          <w:rFonts w:cs="Segoe UI"/>
        </w:rPr>
        <w:t xml:space="preserve"> rundt banen</w:t>
      </w:r>
    </w:p>
    <w:p w14:paraId="43463A39" w14:textId="77777777" w:rsidR="00B47E20" w:rsidRPr="00B83391" w:rsidRDefault="00B47E20" w:rsidP="00B47E20">
      <w:pPr>
        <w:ind w:left="555"/>
        <w:textAlignment w:val="baseline"/>
        <w:rPr>
          <w:rFonts w:ascii="Segoe UI" w:hAnsi="Segoe UI" w:cs="Segoe UI"/>
          <w:sz w:val="18"/>
          <w:szCs w:val="18"/>
        </w:rPr>
      </w:pPr>
      <w:r w:rsidRPr="00B83391">
        <w:rPr>
          <w:rFonts w:cs="Segoe UI"/>
        </w:rPr>
        <w:t> </w:t>
      </w:r>
    </w:p>
    <w:p w14:paraId="0886CF39" w14:textId="77777777" w:rsidR="00BD5AE8" w:rsidRDefault="00BD5AE8" w:rsidP="00BD5AE8">
      <w:r>
        <w:t>Kunstgressbanen vil etter ferdigstillelse bli felttestet av byggherre og skal bestå:</w:t>
      </w:r>
    </w:p>
    <w:p w14:paraId="76224377" w14:textId="02DF3F1F" w:rsidR="00270718" w:rsidRDefault="00BD5AE8" w:rsidP="00304B19">
      <w:pPr>
        <w:pStyle w:val="Listeavsnitt"/>
        <w:numPr>
          <w:ilvl w:val="0"/>
          <w:numId w:val="15"/>
        </w:numPr>
      </w:pPr>
      <w:r>
        <w:t>NFFs breddestandard (også kjent som Nordisk norm/standard)</w:t>
      </w:r>
      <w:r w:rsidR="00270718">
        <w:t xml:space="preserve"> </w:t>
      </w:r>
    </w:p>
    <w:p w14:paraId="424C0E04" w14:textId="77777777" w:rsidR="00BD5AE8" w:rsidRDefault="00BD5AE8" w:rsidP="00304B19">
      <w:pPr>
        <w:pStyle w:val="Listeavsnitt"/>
        <w:numPr>
          <w:ilvl w:val="0"/>
          <w:numId w:val="15"/>
        </w:numPr>
      </w:pPr>
      <w:r>
        <w:t>Kulturdepartementets «Krav til egenskaper for kunstgress for fotball»</w:t>
      </w:r>
    </w:p>
    <w:p w14:paraId="240496A4" w14:textId="43DD2B03" w:rsidR="00AA0930" w:rsidRDefault="00AA0930" w:rsidP="00B926A3">
      <w:pPr>
        <w:ind w:left="720"/>
      </w:pPr>
    </w:p>
    <w:p w14:paraId="1BE0848F" w14:textId="77777777" w:rsidR="004606E6" w:rsidRPr="00886665" w:rsidRDefault="004606E6" w:rsidP="004606E6">
      <w:pPr>
        <w:pStyle w:val="Overskrift2"/>
      </w:pPr>
      <w:bookmarkStart w:id="3" w:name="_Toc143528612"/>
      <w:bookmarkStart w:id="4" w:name="_Toc233804132"/>
      <w:r>
        <w:t>Informasjon om anlegget</w:t>
      </w:r>
      <w:bookmarkEnd w:id="3"/>
      <w:bookmarkEnd w:id="4"/>
    </w:p>
    <w:p w14:paraId="1D4B803D" w14:textId="3A6EDA32" w:rsidR="00AD25F2" w:rsidRPr="00AD25F2" w:rsidRDefault="00AD25F2" w:rsidP="00AD25F2">
      <w:pPr>
        <w:spacing w:line="300" w:lineRule="atLeast"/>
      </w:pPr>
      <w:r w:rsidRPr="00AD25F2">
        <w:t xml:space="preserve">Rustad kunstgressbane ligger i Østensjø bydel ved Rustad skole og er en del av Rustad idrettspark. Kunstgressbanen benyttes hovedsakelig til fotball og har en spilleflate på 100 x 64 meter. </w:t>
      </w:r>
      <w:r>
        <w:t>Kunstgressbanen ble etablert i 2003/04 og rehabilitert i 2014</w:t>
      </w:r>
      <w:r w:rsidR="00C91AD8">
        <w:t>. området er regulert til Idretts-/sportsanlegg.</w:t>
      </w:r>
    </w:p>
    <w:p w14:paraId="29AE968E" w14:textId="2A3C7AE0" w:rsidR="004606E6" w:rsidRDefault="004606E6" w:rsidP="004606E6">
      <w:r>
        <w:lastRenderedPageBreak/>
        <w:br/>
      </w:r>
      <w:r w:rsidR="00C91AD8" w:rsidRPr="00C91AD8">
        <w:rPr>
          <w:noProof/>
        </w:rPr>
        <w:t xml:space="preserve"> </w:t>
      </w:r>
      <w:r w:rsidR="00C91AD8" w:rsidRPr="00C91AD8">
        <w:rPr>
          <w:noProof/>
        </w:rPr>
        <w:drawing>
          <wp:inline distT="0" distB="0" distL="0" distR="0" wp14:anchorId="237B31A1" wp14:editId="69EC8882">
            <wp:extent cx="5759450" cy="4411345"/>
            <wp:effectExtent l="0" t="0" r="0" b="8255"/>
            <wp:docPr id="209285157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851571" name=""/>
                    <pic:cNvPicPr/>
                  </pic:nvPicPr>
                  <pic:blipFill>
                    <a:blip r:embed="rId13"/>
                    <a:stretch>
                      <a:fillRect/>
                    </a:stretch>
                  </pic:blipFill>
                  <pic:spPr>
                    <a:xfrm>
                      <a:off x="0" y="0"/>
                      <a:ext cx="5759450" cy="4411345"/>
                    </a:xfrm>
                    <a:prstGeom prst="rect">
                      <a:avLst/>
                    </a:prstGeom>
                  </pic:spPr>
                </pic:pic>
              </a:graphicData>
            </a:graphic>
          </wp:inline>
        </w:drawing>
      </w:r>
    </w:p>
    <w:p w14:paraId="29D2837A" w14:textId="77777777" w:rsidR="004606E6" w:rsidRPr="00474341" w:rsidRDefault="004606E6" w:rsidP="004606E6">
      <w:pPr>
        <w:pStyle w:val="Brdtekst"/>
        <w:rPr>
          <w:rFonts w:ascii="Oslo Sans Office" w:hAnsi="Oslo Sans Office"/>
        </w:rPr>
      </w:pPr>
    </w:p>
    <w:p w14:paraId="0C0ABA83" w14:textId="77777777" w:rsidR="004606E6" w:rsidRDefault="004606E6" w:rsidP="00304B19">
      <w:pPr>
        <w:pStyle w:val="Overskrift3"/>
      </w:pPr>
      <w:r>
        <w:t xml:space="preserve">Informasjon – Eksisterende kunstgressbane: </w:t>
      </w:r>
    </w:p>
    <w:tbl>
      <w:tblPr>
        <w:tblStyle w:val="Tabellrutenett"/>
        <w:tblW w:w="9067" w:type="dxa"/>
        <w:tblLayout w:type="fixed"/>
        <w:tblLook w:val="04A0" w:firstRow="1" w:lastRow="0" w:firstColumn="1" w:lastColumn="0" w:noHBand="0" w:noVBand="1"/>
      </w:tblPr>
      <w:tblGrid>
        <w:gridCol w:w="3713"/>
        <w:gridCol w:w="5354"/>
      </w:tblGrid>
      <w:tr w:rsidR="004606E6" w14:paraId="3733850D" w14:textId="77777777" w:rsidTr="1420E395">
        <w:tc>
          <w:tcPr>
            <w:tcW w:w="3713" w:type="dxa"/>
            <w:shd w:val="clear" w:color="auto" w:fill="F2F2F2" w:themeFill="background1" w:themeFillShade="F2"/>
            <w:vAlign w:val="center"/>
          </w:tcPr>
          <w:p w14:paraId="12A1E93E" w14:textId="77777777" w:rsidR="004606E6" w:rsidRDefault="004606E6" w:rsidP="0054023F">
            <w:pPr>
              <w:jc w:val="center"/>
              <w:rPr>
                <w:b/>
              </w:rPr>
            </w:pPr>
            <w:r>
              <w:rPr>
                <w:b/>
              </w:rPr>
              <w:t>LOKASJON</w:t>
            </w:r>
            <w:r>
              <w:rPr>
                <w:b/>
              </w:rPr>
              <w:br/>
            </w:r>
            <w:r w:rsidRPr="00190269">
              <w:rPr>
                <w:sz w:val="20"/>
              </w:rPr>
              <w:t>(kilde: norgeskart.no)</w:t>
            </w:r>
          </w:p>
        </w:tc>
        <w:tc>
          <w:tcPr>
            <w:tcW w:w="5354" w:type="dxa"/>
            <w:vAlign w:val="center"/>
          </w:tcPr>
          <w:p w14:paraId="687DA518" w14:textId="6346FD22" w:rsidR="004606E6" w:rsidRPr="00682DAD" w:rsidRDefault="00C91AD8" w:rsidP="0054023F">
            <w:r w:rsidRPr="00C91AD8">
              <w:t>Paal Bergs vei 135, 0692 Oslo</w:t>
            </w:r>
            <w:r w:rsidR="004606E6" w:rsidRPr="00682DAD">
              <w:br/>
              <w:t xml:space="preserve">Gnr/Bnr: </w:t>
            </w:r>
            <w:r>
              <w:t>167/1</w:t>
            </w:r>
            <w:r w:rsidR="004606E6" w:rsidRPr="00682DAD">
              <w:t xml:space="preserve"> og </w:t>
            </w:r>
            <w:r>
              <w:t>162/10</w:t>
            </w:r>
          </w:p>
        </w:tc>
      </w:tr>
      <w:tr w:rsidR="004606E6" w14:paraId="1512F008" w14:textId="77777777" w:rsidTr="1420E395">
        <w:tc>
          <w:tcPr>
            <w:tcW w:w="3713" w:type="dxa"/>
            <w:shd w:val="clear" w:color="auto" w:fill="F2F2F2" w:themeFill="background1" w:themeFillShade="F2"/>
            <w:vAlign w:val="center"/>
          </w:tcPr>
          <w:p w14:paraId="4E841CD0" w14:textId="77777777" w:rsidR="004606E6" w:rsidRPr="00174B15" w:rsidRDefault="004606E6" w:rsidP="0054023F">
            <w:pPr>
              <w:jc w:val="center"/>
              <w:rPr>
                <w:b/>
              </w:rPr>
            </w:pPr>
            <w:r>
              <w:rPr>
                <w:b/>
              </w:rPr>
              <w:t>BRUTTOAREAL KUNSTGRESS</w:t>
            </w:r>
          </w:p>
        </w:tc>
        <w:tc>
          <w:tcPr>
            <w:tcW w:w="5354" w:type="dxa"/>
            <w:vAlign w:val="center"/>
          </w:tcPr>
          <w:p w14:paraId="3D523047" w14:textId="2C3D9BF5" w:rsidR="004606E6" w:rsidRPr="00682DAD" w:rsidRDefault="00D6404F" w:rsidP="0054023F">
            <w:r>
              <w:t xml:space="preserve">Ca </w:t>
            </w:r>
            <w:r w:rsidR="00A4033D">
              <w:t>10</w:t>
            </w:r>
            <w:r w:rsidR="00C91AD8">
              <w:t>6</w:t>
            </w:r>
            <w:r w:rsidR="00A4033D">
              <w:t>m x 6</w:t>
            </w:r>
            <w:r w:rsidR="00C91AD8">
              <w:t>8</w:t>
            </w:r>
            <w:r w:rsidR="00A4033D">
              <w:t xml:space="preserve"> m</w:t>
            </w:r>
            <w:r>
              <w:t xml:space="preserve"> ihht innmåling</w:t>
            </w:r>
          </w:p>
        </w:tc>
      </w:tr>
      <w:tr w:rsidR="004606E6" w14:paraId="67427640" w14:textId="77777777" w:rsidTr="1420E395">
        <w:tc>
          <w:tcPr>
            <w:tcW w:w="3713" w:type="dxa"/>
            <w:shd w:val="clear" w:color="auto" w:fill="F2F2F2" w:themeFill="background1" w:themeFillShade="F2"/>
            <w:vAlign w:val="center"/>
          </w:tcPr>
          <w:p w14:paraId="128F2D63" w14:textId="77777777" w:rsidR="004606E6" w:rsidRPr="00174B15" w:rsidRDefault="004606E6" w:rsidP="0054023F">
            <w:pPr>
              <w:jc w:val="center"/>
              <w:rPr>
                <w:b/>
              </w:rPr>
            </w:pPr>
            <w:r>
              <w:rPr>
                <w:b/>
              </w:rPr>
              <w:t>AREAL OPPMERKET HOVEDBANE</w:t>
            </w:r>
          </w:p>
        </w:tc>
        <w:tc>
          <w:tcPr>
            <w:tcW w:w="5354" w:type="dxa"/>
            <w:vAlign w:val="center"/>
          </w:tcPr>
          <w:p w14:paraId="19CCF793" w14:textId="31031827" w:rsidR="004606E6" w:rsidRPr="00682DAD" w:rsidRDefault="00D6404F" w:rsidP="0054023F">
            <w:r>
              <w:t xml:space="preserve">Ca </w:t>
            </w:r>
            <w:r w:rsidR="00C91AD8">
              <w:t>100</w:t>
            </w:r>
            <w:r w:rsidR="00A4033D">
              <w:t xml:space="preserve"> m x </w:t>
            </w:r>
            <w:r w:rsidR="00307D90">
              <w:t>6</w:t>
            </w:r>
            <w:r w:rsidR="00C91AD8">
              <w:t>4</w:t>
            </w:r>
            <w:r w:rsidR="00307D90">
              <w:t xml:space="preserve"> m</w:t>
            </w:r>
            <w:r>
              <w:t xml:space="preserve"> ihht til innmåling</w:t>
            </w:r>
          </w:p>
        </w:tc>
      </w:tr>
      <w:tr w:rsidR="004606E6" w14:paraId="4AF1547D" w14:textId="77777777" w:rsidTr="1420E395">
        <w:tc>
          <w:tcPr>
            <w:tcW w:w="3713" w:type="dxa"/>
            <w:shd w:val="clear" w:color="auto" w:fill="F2F2F2" w:themeFill="background1" w:themeFillShade="F2"/>
            <w:vAlign w:val="center"/>
          </w:tcPr>
          <w:p w14:paraId="7BBF69C3" w14:textId="77777777" w:rsidR="004606E6" w:rsidRDefault="004606E6" w:rsidP="0054023F">
            <w:pPr>
              <w:tabs>
                <w:tab w:val="right" w:pos="2761"/>
              </w:tabs>
              <w:jc w:val="center"/>
              <w:rPr>
                <w:b/>
              </w:rPr>
            </w:pPr>
            <w:r>
              <w:rPr>
                <w:b/>
              </w:rPr>
              <w:t>SIKKERHETSSONER</w:t>
            </w:r>
          </w:p>
          <w:p w14:paraId="794948FC" w14:textId="77777777" w:rsidR="004606E6" w:rsidRDefault="004606E6" w:rsidP="0054023F">
            <w:pPr>
              <w:tabs>
                <w:tab w:val="right" w:pos="2761"/>
              </w:tabs>
              <w:jc w:val="center"/>
              <w:rPr>
                <w:b/>
              </w:rPr>
            </w:pPr>
            <w:r>
              <w:rPr>
                <w:b/>
              </w:rPr>
              <w:t>(KUNSTGRESS)</w:t>
            </w:r>
          </w:p>
        </w:tc>
        <w:tc>
          <w:tcPr>
            <w:tcW w:w="5354" w:type="dxa"/>
          </w:tcPr>
          <w:p w14:paraId="0B81E229" w14:textId="697394C6" w:rsidR="004606E6" w:rsidRPr="00682DAD" w:rsidRDefault="004606E6" w:rsidP="0054023F">
            <w:r w:rsidRPr="00682DAD">
              <w:rPr>
                <w:b/>
              </w:rPr>
              <w:t>Kortside:</w:t>
            </w:r>
            <w:r w:rsidRPr="00682DAD">
              <w:t xml:space="preserve"> 3,0</w:t>
            </w:r>
            <w:r w:rsidR="003E5613">
              <w:t xml:space="preserve"> </w:t>
            </w:r>
            <w:r w:rsidRPr="00682DAD">
              <w:t xml:space="preserve">m </w:t>
            </w:r>
          </w:p>
          <w:p w14:paraId="10CE070E" w14:textId="2D0AB1FE" w:rsidR="004606E6" w:rsidRPr="00682DAD" w:rsidRDefault="004606E6" w:rsidP="0054023F">
            <w:r w:rsidRPr="00682DAD">
              <w:rPr>
                <w:b/>
              </w:rPr>
              <w:t>Langside:</w:t>
            </w:r>
            <w:r w:rsidRPr="00682DAD">
              <w:t xml:space="preserve"> 2</w:t>
            </w:r>
            <w:r w:rsidR="00AE5C1A">
              <w:t>,0</w:t>
            </w:r>
            <w:r w:rsidR="00307D90">
              <w:t xml:space="preserve"> m</w:t>
            </w:r>
          </w:p>
        </w:tc>
      </w:tr>
      <w:tr w:rsidR="004606E6" w14:paraId="3DC3991A" w14:textId="77777777" w:rsidTr="1420E395">
        <w:tc>
          <w:tcPr>
            <w:tcW w:w="3713" w:type="dxa"/>
            <w:shd w:val="clear" w:color="auto" w:fill="F2F2F2" w:themeFill="background1" w:themeFillShade="F2"/>
            <w:vAlign w:val="center"/>
          </w:tcPr>
          <w:p w14:paraId="2743264A" w14:textId="77777777" w:rsidR="004606E6" w:rsidRDefault="004606E6" w:rsidP="0054023F">
            <w:pPr>
              <w:tabs>
                <w:tab w:val="right" w:pos="2761"/>
              </w:tabs>
              <w:jc w:val="center"/>
              <w:rPr>
                <w:b/>
              </w:rPr>
            </w:pPr>
            <w:r>
              <w:rPr>
                <w:b/>
              </w:rPr>
              <w:t>PAD</w:t>
            </w:r>
          </w:p>
        </w:tc>
        <w:tc>
          <w:tcPr>
            <w:tcW w:w="5354" w:type="dxa"/>
          </w:tcPr>
          <w:p w14:paraId="5620A76B" w14:textId="5EC25E6E" w:rsidR="004606E6" w:rsidRPr="00682DAD" w:rsidRDefault="00F05652" w:rsidP="0054023F">
            <w:r>
              <w:t>ProPlay 23D</w:t>
            </w:r>
          </w:p>
        </w:tc>
      </w:tr>
      <w:tr w:rsidR="004606E6" w14:paraId="1C06CEFA" w14:textId="77777777" w:rsidTr="1420E395">
        <w:tc>
          <w:tcPr>
            <w:tcW w:w="3713" w:type="dxa"/>
            <w:shd w:val="clear" w:color="auto" w:fill="F2F2F2" w:themeFill="background1" w:themeFillShade="F2"/>
            <w:vAlign w:val="center"/>
          </w:tcPr>
          <w:p w14:paraId="13D53D22" w14:textId="77777777" w:rsidR="004606E6" w:rsidRDefault="004606E6" w:rsidP="0054023F">
            <w:pPr>
              <w:tabs>
                <w:tab w:val="right" w:pos="2761"/>
              </w:tabs>
              <w:jc w:val="center"/>
              <w:rPr>
                <w:b/>
              </w:rPr>
            </w:pPr>
            <w:r>
              <w:rPr>
                <w:b/>
              </w:rPr>
              <w:t>KUNSTGRESS</w:t>
            </w:r>
          </w:p>
        </w:tc>
        <w:tc>
          <w:tcPr>
            <w:tcW w:w="5354" w:type="dxa"/>
          </w:tcPr>
          <w:p w14:paraId="76970E26" w14:textId="0B7743D6" w:rsidR="004606E6" w:rsidRPr="00682DAD" w:rsidRDefault="00F05652" w:rsidP="0054023F">
            <w:r>
              <w:t xml:space="preserve">40 </w:t>
            </w:r>
            <w:r w:rsidR="004606E6">
              <w:t>mm monofiber</w:t>
            </w:r>
          </w:p>
        </w:tc>
      </w:tr>
      <w:tr w:rsidR="004606E6" w14:paraId="52EFD67F" w14:textId="77777777" w:rsidTr="1420E395">
        <w:tc>
          <w:tcPr>
            <w:tcW w:w="3713" w:type="dxa"/>
            <w:shd w:val="clear" w:color="auto" w:fill="F2F2F2" w:themeFill="background1" w:themeFillShade="F2"/>
            <w:vAlign w:val="center"/>
          </w:tcPr>
          <w:p w14:paraId="4C3F1A5F" w14:textId="77777777" w:rsidR="004606E6" w:rsidRDefault="004606E6" w:rsidP="0054023F">
            <w:pPr>
              <w:tabs>
                <w:tab w:val="right" w:pos="2761"/>
              </w:tabs>
              <w:jc w:val="center"/>
              <w:rPr>
                <w:b/>
              </w:rPr>
            </w:pPr>
            <w:r>
              <w:rPr>
                <w:b/>
              </w:rPr>
              <w:t>INNFYLL</w:t>
            </w:r>
          </w:p>
        </w:tc>
        <w:tc>
          <w:tcPr>
            <w:tcW w:w="5354" w:type="dxa"/>
          </w:tcPr>
          <w:p w14:paraId="2BE38847" w14:textId="64D96861" w:rsidR="004606E6" w:rsidRPr="00682DAD" w:rsidRDefault="00F05652" w:rsidP="0054023F">
            <w:r>
              <w:t>Kork</w:t>
            </w:r>
            <w:r w:rsidR="0007085F">
              <w:t xml:space="preserve"> og sand</w:t>
            </w:r>
          </w:p>
        </w:tc>
      </w:tr>
      <w:tr w:rsidR="004606E6" w14:paraId="2291FECF" w14:textId="77777777" w:rsidTr="1420E395">
        <w:tc>
          <w:tcPr>
            <w:tcW w:w="3713" w:type="dxa"/>
            <w:shd w:val="clear" w:color="auto" w:fill="F2F2F2" w:themeFill="background1" w:themeFillShade="F2"/>
            <w:vAlign w:val="center"/>
          </w:tcPr>
          <w:p w14:paraId="5604A3A5" w14:textId="77777777" w:rsidR="004606E6" w:rsidRPr="00174B15" w:rsidRDefault="004606E6" w:rsidP="0054023F">
            <w:pPr>
              <w:tabs>
                <w:tab w:val="right" w:pos="2761"/>
              </w:tabs>
              <w:jc w:val="center"/>
              <w:rPr>
                <w:b/>
              </w:rPr>
            </w:pPr>
            <w:r>
              <w:rPr>
                <w:b/>
              </w:rPr>
              <w:t>UNDERVARME</w:t>
            </w:r>
          </w:p>
        </w:tc>
        <w:tc>
          <w:tcPr>
            <w:tcW w:w="5354" w:type="dxa"/>
          </w:tcPr>
          <w:p w14:paraId="0B06E529" w14:textId="3A7A3B51" w:rsidR="004606E6" w:rsidRPr="00682DAD" w:rsidRDefault="00C91AD8" w:rsidP="0054023F">
            <w:r>
              <w:t>Nei</w:t>
            </w:r>
          </w:p>
        </w:tc>
      </w:tr>
      <w:tr w:rsidR="004606E6" w14:paraId="769E75DD" w14:textId="77777777" w:rsidTr="1420E395">
        <w:tc>
          <w:tcPr>
            <w:tcW w:w="3713" w:type="dxa"/>
            <w:shd w:val="clear" w:color="auto" w:fill="F2F2F2" w:themeFill="background1" w:themeFillShade="F2"/>
            <w:vAlign w:val="center"/>
          </w:tcPr>
          <w:p w14:paraId="55E9056B" w14:textId="77777777" w:rsidR="004606E6" w:rsidRDefault="004606E6" w:rsidP="0054023F">
            <w:pPr>
              <w:jc w:val="center"/>
              <w:rPr>
                <w:b/>
              </w:rPr>
            </w:pPr>
            <w:r>
              <w:rPr>
                <w:b/>
              </w:rPr>
              <w:t>VANNINGSANLEGG</w:t>
            </w:r>
          </w:p>
        </w:tc>
        <w:tc>
          <w:tcPr>
            <w:tcW w:w="5354" w:type="dxa"/>
          </w:tcPr>
          <w:p w14:paraId="6781B8E1" w14:textId="77777777" w:rsidR="004606E6" w:rsidRPr="00682DAD" w:rsidRDefault="004606E6" w:rsidP="0054023F">
            <w:r w:rsidRPr="00682DAD">
              <w:t>Nei</w:t>
            </w:r>
          </w:p>
        </w:tc>
      </w:tr>
      <w:tr w:rsidR="004606E6" w14:paraId="2C39D8D3" w14:textId="77777777" w:rsidTr="1420E395">
        <w:tc>
          <w:tcPr>
            <w:tcW w:w="3713" w:type="dxa"/>
            <w:shd w:val="clear" w:color="auto" w:fill="F2F2F2" w:themeFill="background1" w:themeFillShade="F2"/>
            <w:vAlign w:val="center"/>
          </w:tcPr>
          <w:p w14:paraId="381C8F3B" w14:textId="77777777" w:rsidR="004606E6" w:rsidRPr="00174B15" w:rsidRDefault="004606E6" w:rsidP="0054023F">
            <w:pPr>
              <w:jc w:val="center"/>
              <w:rPr>
                <w:b/>
              </w:rPr>
            </w:pPr>
            <w:r>
              <w:rPr>
                <w:b/>
              </w:rPr>
              <w:t>FLOMLYSANLEGG</w:t>
            </w:r>
          </w:p>
        </w:tc>
        <w:tc>
          <w:tcPr>
            <w:tcW w:w="5354" w:type="dxa"/>
          </w:tcPr>
          <w:p w14:paraId="7BA60C7C" w14:textId="7E72440E" w:rsidR="004606E6" w:rsidRPr="00682DAD" w:rsidRDefault="03D960FC" w:rsidP="0054023F">
            <w:r>
              <w:t>3</w:t>
            </w:r>
            <w:r w:rsidR="00C91AD8">
              <w:t xml:space="preserve"> </w:t>
            </w:r>
            <w:r>
              <w:t xml:space="preserve">eldre </w:t>
            </w:r>
            <w:r w:rsidR="00C91AD8">
              <w:t>lysmaster med LED armatur, skal erstattes med 6 nye master og 200 lux på spill</w:t>
            </w:r>
            <w:r w:rsidR="02987F47">
              <w:t>e</w:t>
            </w:r>
            <w:r w:rsidR="00C91AD8">
              <w:t xml:space="preserve">flaten. </w:t>
            </w:r>
          </w:p>
        </w:tc>
      </w:tr>
      <w:tr w:rsidR="004606E6" w14:paraId="0AA139A4" w14:textId="77777777" w:rsidTr="1420E395">
        <w:tc>
          <w:tcPr>
            <w:tcW w:w="3713" w:type="dxa"/>
            <w:shd w:val="clear" w:color="auto" w:fill="F2F2F2" w:themeFill="background1" w:themeFillShade="F2"/>
            <w:vAlign w:val="center"/>
          </w:tcPr>
          <w:p w14:paraId="423FE028" w14:textId="77777777" w:rsidR="004606E6" w:rsidRDefault="004606E6" w:rsidP="0054023F">
            <w:pPr>
              <w:jc w:val="center"/>
              <w:rPr>
                <w:b/>
              </w:rPr>
            </w:pPr>
            <w:r>
              <w:rPr>
                <w:b/>
              </w:rPr>
              <w:t>VINTERDRIFT</w:t>
            </w:r>
          </w:p>
        </w:tc>
        <w:tc>
          <w:tcPr>
            <w:tcW w:w="5354" w:type="dxa"/>
          </w:tcPr>
          <w:p w14:paraId="27873FA4" w14:textId="78C0BA5A" w:rsidR="004606E6" w:rsidRPr="00682DAD" w:rsidRDefault="4E7A600F" w:rsidP="0054023F">
            <w:r>
              <w:t>JA</w:t>
            </w:r>
          </w:p>
        </w:tc>
      </w:tr>
      <w:tr w:rsidR="004606E6" w14:paraId="214242E1" w14:textId="77777777" w:rsidTr="1420E395">
        <w:tc>
          <w:tcPr>
            <w:tcW w:w="3713" w:type="dxa"/>
            <w:shd w:val="clear" w:color="auto" w:fill="F2F2F2" w:themeFill="background1" w:themeFillShade="F2"/>
            <w:vAlign w:val="center"/>
          </w:tcPr>
          <w:p w14:paraId="662D11DB" w14:textId="77777777" w:rsidR="004606E6" w:rsidRDefault="004606E6" w:rsidP="0054023F">
            <w:pPr>
              <w:jc w:val="center"/>
              <w:rPr>
                <w:b/>
              </w:rPr>
            </w:pPr>
            <w:r>
              <w:rPr>
                <w:b/>
              </w:rPr>
              <w:t>FOTBALLMÅL</w:t>
            </w:r>
          </w:p>
        </w:tc>
        <w:tc>
          <w:tcPr>
            <w:tcW w:w="5354" w:type="dxa"/>
          </w:tcPr>
          <w:p w14:paraId="6A12F11F" w14:textId="22CE7808" w:rsidR="004606E6" w:rsidRPr="00682DAD" w:rsidRDefault="004606E6" w:rsidP="0054023F">
            <w:r w:rsidRPr="00682DAD">
              <w:t xml:space="preserve">11er mål: </w:t>
            </w:r>
          </w:p>
          <w:p w14:paraId="73B9280C" w14:textId="65DF7D7B" w:rsidR="004606E6" w:rsidRPr="00682DAD" w:rsidRDefault="004606E6" w:rsidP="0054023F">
            <w:r w:rsidRPr="00682DAD">
              <w:lastRenderedPageBreak/>
              <w:t xml:space="preserve">7er mål: </w:t>
            </w:r>
          </w:p>
        </w:tc>
      </w:tr>
      <w:tr w:rsidR="004606E6" w14:paraId="38870D62" w14:textId="77777777" w:rsidTr="1420E395">
        <w:tc>
          <w:tcPr>
            <w:tcW w:w="3713" w:type="dxa"/>
            <w:shd w:val="clear" w:color="auto" w:fill="F2F2F2" w:themeFill="background1" w:themeFillShade="F2"/>
            <w:vAlign w:val="center"/>
          </w:tcPr>
          <w:p w14:paraId="060C8896" w14:textId="77777777" w:rsidR="004606E6" w:rsidRDefault="004606E6" w:rsidP="0054023F">
            <w:pPr>
              <w:jc w:val="center"/>
              <w:rPr>
                <w:b/>
              </w:rPr>
            </w:pPr>
            <w:r>
              <w:rPr>
                <w:b/>
              </w:rPr>
              <w:t>BRUKERGRUPPER</w:t>
            </w:r>
          </w:p>
        </w:tc>
        <w:tc>
          <w:tcPr>
            <w:tcW w:w="5354" w:type="dxa"/>
          </w:tcPr>
          <w:p w14:paraId="4BD311B6" w14:textId="77777777" w:rsidR="007B597F" w:rsidRDefault="007B597F" w:rsidP="00304B19">
            <w:pPr>
              <w:pStyle w:val="Listeavsnitt"/>
              <w:numPr>
                <w:ilvl w:val="0"/>
                <w:numId w:val="7"/>
              </w:numPr>
              <w:spacing w:after="120"/>
            </w:pPr>
            <w:r>
              <w:t xml:space="preserve">Rustad idrettslag </w:t>
            </w:r>
          </w:p>
          <w:p w14:paraId="1ED70663" w14:textId="77777777" w:rsidR="007B597F" w:rsidRDefault="007B597F" w:rsidP="00304B19">
            <w:pPr>
              <w:pStyle w:val="Listeavsnitt"/>
              <w:numPr>
                <w:ilvl w:val="0"/>
                <w:numId w:val="7"/>
              </w:numPr>
              <w:spacing w:after="120"/>
            </w:pPr>
            <w:r>
              <w:t>Rustad Abildsø Sportsklubb</w:t>
            </w:r>
          </w:p>
          <w:p w14:paraId="2DCD161A" w14:textId="77777777" w:rsidR="007B597F" w:rsidRDefault="007B597F" w:rsidP="00304B19">
            <w:pPr>
              <w:pStyle w:val="Listeavsnitt"/>
              <w:numPr>
                <w:ilvl w:val="0"/>
                <w:numId w:val="7"/>
              </w:numPr>
              <w:spacing w:after="120"/>
            </w:pPr>
            <w:r>
              <w:t>Rustad skole</w:t>
            </w:r>
          </w:p>
          <w:p w14:paraId="2525DC74" w14:textId="56295B35" w:rsidR="00AE5C1A" w:rsidRPr="00682DAD" w:rsidRDefault="007B597F" w:rsidP="00304B19">
            <w:pPr>
              <w:pStyle w:val="Listeavsnitt"/>
              <w:numPr>
                <w:ilvl w:val="0"/>
                <w:numId w:val="7"/>
              </w:numPr>
              <w:spacing w:after="120"/>
            </w:pPr>
            <w:r>
              <w:t xml:space="preserve">Barnehager i nærområdet. </w:t>
            </w:r>
          </w:p>
        </w:tc>
      </w:tr>
    </w:tbl>
    <w:p w14:paraId="301927C4" w14:textId="77777777" w:rsidR="004606E6" w:rsidRDefault="004606E6" w:rsidP="004606E6">
      <w:pPr>
        <w:spacing w:after="120"/>
      </w:pPr>
    </w:p>
    <w:p w14:paraId="501768C3" w14:textId="77777777" w:rsidR="004606E6" w:rsidRDefault="004606E6" w:rsidP="00304B19">
      <w:pPr>
        <w:pStyle w:val="Overskrift3"/>
      </w:pPr>
      <w:r>
        <w:t>Regulering</w:t>
      </w:r>
    </w:p>
    <w:p w14:paraId="54490361" w14:textId="72175ADB" w:rsidR="007B597F" w:rsidRPr="007B597F" w:rsidRDefault="007B597F" w:rsidP="007B597F">
      <w:pPr>
        <w:spacing w:line="300" w:lineRule="atLeast"/>
      </w:pPr>
      <w:r w:rsidRPr="007B597F">
        <w:t>Rustad kunstgressbane er regulert til idretts</w:t>
      </w:r>
      <w:r w:rsidRPr="007B597F">
        <w:noBreakHyphen/>
        <w:t>/sportsanlegg.</w:t>
      </w:r>
      <w:r w:rsidR="004D2E7D">
        <w:t>(</w:t>
      </w:r>
      <w:r w:rsidR="004D2E7D" w:rsidRPr="004D2E7D">
        <w:t xml:space="preserve"> S-3917</w:t>
      </w:r>
      <w:r w:rsidR="004D2E7D">
        <w:t>, 11.06.2002)</w:t>
      </w:r>
      <w:r w:rsidRPr="007B597F">
        <w:br/>
      </w:r>
    </w:p>
    <w:p w14:paraId="7B97479E" w14:textId="77777777" w:rsidR="004606E6" w:rsidRDefault="004606E6" w:rsidP="004606E6">
      <w:pPr>
        <w:spacing w:after="120"/>
      </w:pPr>
    </w:p>
    <w:p w14:paraId="75A38496" w14:textId="77777777" w:rsidR="004606E6" w:rsidRPr="008510EC" w:rsidRDefault="004606E6" w:rsidP="004606E6">
      <w:pPr>
        <w:pStyle w:val="Overskrift2"/>
      </w:pPr>
      <w:bookmarkStart w:id="5" w:name="_Toc67043515"/>
      <w:bookmarkStart w:id="6" w:name="_Toc143528613"/>
      <w:bookmarkStart w:id="7" w:name="_Toc233804133"/>
      <w:r>
        <w:t>Totalentreprenørens ansvar</w:t>
      </w:r>
      <w:bookmarkEnd w:id="5"/>
      <w:bookmarkEnd w:id="6"/>
      <w:bookmarkEnd w:id="7"/>
    </w:p>
    <w:p w14:paraId="1D226901" w14:textId="6D254B5C" w:rsidR="004606E6" w:rsidRDefault="004606E6" w:rsidP="004606E6">
      <w:bookmarkStart w:id="8" w:name="_Toc67043516"/>
      <w:r>
        <w:t>Kontraktsforholdet skal reguleres av NS8407</w:t>
      </w:r>
      <w:r w:rsidR="00B926A3">
        <w:t>:2011 med de tilpasninger som følger av Oslo kommunes formular for</w:t>
      </w:r>
      <w:r>
        <w:t xml:space="preserve"> </w:t>
      </w:r>
      <w:r w:rsidR="00B926A3">
        <w:t xml:space="preserve">NS 8407, </w:t>
      </w:r>
      <w:r>
        <w:t xml:space="preserve">se vedlegg </w:t>
      </w:r>
      <w:r w:rsidR="00151218">
        <w:t>01</w:t>
      </w:r>
      <w:r>
        <w:t xml:space="preserve">. </w:t>
      </w:r>
    </w:p>
    <w:p w14:paraId="4C22FE3D" w14:textId="77777777" w:rsidR="004606E6" w:rsidRDefault="004606E6" w:rsidP="004606E6"/>
    <w:p w14:paraId="758050CF" w14:textId="0216A461" w:rsidR="004606E6" w:rsidRPr="008510EC" w:rsidRDefault="004606E6" w:rsidP="004606E6">
      <w:r>
        <w:t xml:space="preserve">I totalentreprise har entreprenøren påtatt seg ansvar </w:t>
      </w:r>
      <w:r w:rsidR="00E94707">
        <w:t xml:space="preserve">for hele- eller det </w:t>
      </w:r>
      <w:r w:rsidR="00994B74">
        <w:t>vesentlig</w:t>
      </w:r>
      <w:r w:rsidR="00E94707">
        <w:t xml:space="preserve">ste av prosjektering og </w:t>
      </w:r>
      <w:r>
        <w:t xml:space="preserve">utførelsen av et </w:t>
      </w:r>
      <w:r w:rsidR="00E94707">
        <w:t>bygg- eller</w:t>
      </w:r>
      <w:r w:rsidR="007E541F">
        <w:t xml:space="preserve"> </w:t>
      </w:r>
      <w:r>
        <w:t xml:space="preserve">anleggsarbeid for byggherren. </w:t>
      </w:r>
    </w:p>
    <w:p w14:paraId="56A90F8E" w14:textId="77777777" w:rsidR="004606E6" w:rsidRPr="008510EC" w:rsidRDefault="004606E6" w:rsidP="004606E6">
      <w:pPr>
        <w:pStyle w:val="Overskrift2"/>
      </w:pPr>
      <w:bookmarkStart w:id="9" w:name="_Toc143528614"/>
      <w:bookmarkStart w:id="10" w:name="_Toc233804134"/>
      <w:r>
        <w:t>Prosjektering</w:t>
      </w:r>
      <w:bookmarkEnd w:id="8"/>
      <w:bookmarkEnd w:id="9"/>
      <w:bookmarkEnd w:id="10"/>
    </w:p>
    <w:p w14:paraId="2EFF691C" w14:textId="3DC07F82" w:rsidR="004D2E7D" w:rsidRPr="004D2E7D" w:rsidRDefault="004D2E7D" w:rsidP="004D2E7D">
      <w:pPr>
        <w:spacing w:before="100" w:beforeAutospacing="1" w:after="100" w:afterAutospacing="1" w:line="300" w:lineRule="atLeast"/>
      </w:pPr>
      <w:r w:rsidRPr="004D2E7D">
        <w:t>Totalentreprenør har ansvar for</w:t>
      </w:r>
      <w:r w:rsidR="0065742A">
        <w:t xml:space="preserve"> videre prosjektering og</w:t>
      </w:r>
      <w:r w:rsidRPr="004D2E7D">
        <w:t xml:space="preserve"> utførelsen. Multiconsult har </w:t>
      </w:r>
      <w:r w:rsidR="0065742A">
        <w:t xml:space="preserve">hatt </w:t>
      </w:r>
      <w:r w:rsidRPr="004D2E7D">
        <w:t>ansvar for prosjektering</w:t>
      </w:r>
      <w:r w:rsidR="00584504">
        <w:t xml:space="preserve"> </w:t>
      </w:r>
      <w:r w:rsidR="00C973EE">
        <w:t>på vegne av byggherren før kontraktssignering</w:t>
      </w:r>
      <w:r w:rsidRPr="004D2E7D">
        <w:t xml:space="preserve"> og </w:t>
      </w:r>
      <w:r w:rsidR="00BC5973">
        <w:t xml:space="preserve">har </w:t>
      </w:r>
      <w:r w:rsidRPr="004D2E7D">
        <w:t>stå</w:t>
      </w:r>
      <w:r w:rsidR="00352014">
        <w:t>tt</w:t>
      </w:r>
      <w:r w:rsidRPr="004D2E7D">
        <w:t xml:space="preserve"> for utarbeidelse av nødvendig prosjekteringsgrunnlag</w:t>
      </w:r>
      <w:r w:rsidR="00F34269">
        <w:t xml:space="preserve"> så langt</w:t>
      </w:r>
      <w:r w:rsidRPr="004D2E7D">
        <w:t>. Byggherre har beskrevet generelle funksjons</w:t>
      </w:r>
      <w:r w:rsidRPr="004D2E7D">
        <w:noBreakHyphen/>
        <w:t xml:space="preserve"> og ytelseskrav samt generelle krav til materialer som skal legges til grunn for </w:t>
      </w:r>
      <w:r w:rsidR="000D68D4">
        <w:t xml:space="preserve">den videre </w:t>
      </w:r>
      <w:r w:rsidRPr="004D2E7D">
        <w:t xml:space="preserve">prosjekteringen. </w:t>
      </w:r>
      <w:r w:rsidR="005850EA">
        <w:t xml:space="preserve">Entreprenør overtar ansvaret for </w:t>
      </w:r>
      <w:r w:rsidR="0081536A">
        <w:t xml:space="preserve">det </w:t>
      </w:r>
      <w:r w:rsidR="005850EA">
        <w:t>videre prosjektering</w:t>
      </w:r>
      <w:r w:rsidR="0081536A">
        <w:t>sarbeidet</w:t>
      </w:r>
      <w:r w:rsidR="005850EA">
        <w:t>.</w:t>
      </w:r>
      <w:r w:rsidR="00151218">
        <w:t xml:space="preserve"> Risikoen for valg av løsninger og prosjektering før signering påhviler byggherre, jf. vedlegg 01.</w:t>
      </w:r>
      <w:r w:rsidR="005850EA">
        <w:t xml:space="preserve"> </w:t>
      </w:r>
      <w:r w:rsidRPr="004D2E7D">
        <w:t xml:space="preserve">Multiconsult </w:t>
      </w:r>
      <w:r w:rsidR="000D68D4">
        <w:t>vi</w:t>
      </w:r>
      <w:r w:rsidR="00590631">
        <w:t xml:space="preserve">l </w:t>
      </w:r>
      <w:r w:rsidR="000D68D4">
        <w:t xml:space="preserve">fortsatt </w:t>
      </w:r>
      <w:r w:rsidRPr="004D2E7D">
        <w:t>besitte rollen som ansvarlig søker for prosjektet.</w:t>
      </w:r>
      <w:r w:rsidR="00551A1C">
        <w:t xml:space="preserve"> Rammesøknad for flomlysanlegget er sendt inn til PBE i juni 26. </w:t>
      </w:r>
      <w:r w:rsidR="003443F6">
        <w:t>Arbeidene i selve banen er ikke søknadspliktig.</w:t>
      </w:r>
    </w:p>
    <w:p w14:paraId="1770173D" w14:textId="4390E4FF" w:rsidR="004D2E7D" w:rsidRPr="004D2E7D" w:rsidRDefault="004D2E7D" w:rsidP="004D2E7D">
      <w:pPr>
        <w:spacing w:before="100" w:beforeAutospacing="1" w:after="100" w:afterAutospacing="1" w:line="300" w:lineRule="atLeast"/>
      </w:pPr>
      <w:r w:rsidRPr="004D2E7D">
        <w:t xml:space="preserve">Totalentreprenøren har ansvar for å kartlegge eventuelle installasjoner i grunnen som kan berøres av tiltaket. </w:t>
      </w:r>
      <w:r w:rsidR="00151218">
        <w:t>T</w:t>
      </w:r>
      <w:r w:rsidRPr="004D2E7D">
        <w:t>otalentreprenør</w:t>
      </w:r>
      <w:r w:rsidR="00151218">
        <w:t>en må selv vurdere- og foreståinnhenting av</w:t>
      </w:r>
      <w:r w:rsidRPr="004D2E7D">
        <w:t xml:space="preserve"> gravetillatelse</w:t>
      </w:r>
      <w:r w:rsidR="00151218">
        <w:t xml:space="preserve"> og andre offentlige tillatelser</w:t>
      </w:r>
      <w:r w:rsidRPr="004D2E7D">
        <w:t xml:space="preserve"> i henhold til gjeldende offentlige instrukser.</w:t>
      </w:r>
      <w:r w:rsidR="00512806">
        <w:t xml:space="preserve"> </w:t>
      </w:r>
      <w:r w:rsidR="00035E00">
        <w:t>Det henvises for øvrig til fagnotater fra Multiconsult.</w:t>
      </w:r>
    </w:p>
    <w:p w14:paraId="4A791034" w14:textId="28ADD172" w:rsidR="004D2E7D" w:rsidRPr="004D2E7D" w:rsidRDefault="001D10D6" w:rsidP="004D2E7D">
      <w:r>
        <w:t>A</w:t>
      </w:r>
      <w:r w:rsidR="004D2E7D" w:rsidRPr="004D2E7D">
        <w:t>lle tegninger som produseres leveres digitalt i DWG</w:t>
      </w:r>
      <w:r w:rsidR="004D2E7D" w:rsidRPr="004D2E7D">
        <w:noBreakHyphen/>
        <w:t>format, i tillegg til PDF</w:t>
      </w:r>
      <w:r w:rsidR="004D2E7D" w:rsidRPr="004D2E7D">
        <w:noBreakHyphen/>
        <w:t>fagtegninger.</w:t>
      </w:r>
    </w:p>
    <w:p w14:paraId="6EA5EA35" w14:textId="77777777" w:rsidR="004606E6" w:rsidRPr="008510EC" w:rsidRDefault="004606E6" w:rsidP="004606E6"/>
    <w:p w14:paraId="6E16DE06" w14:textId="77777777" w:rsidR="004606E6" w:rsidRPr="008510EC" w:rsidRDefault="004606E6" w:rsidP="004606E6">
      <w:pPr>
        <w:pStyle w:val="Overskrift2"/>
      </w:pPr>
      <w:r>
        <w:lastRenderedPageBreak/>
        <w:t xml:space="preserve"> </w:t>
      </w:r>
      <w:bookmarkStart w:id="11" w:name="_Toc67043517"/>
      <w:bookmarkStart w:id="12" w:name="_Toc143528615"/>
      <w:bookmarkStart w:id="13" w:name="_Toc233804135"/>
      <w:r w:rsidRPr="008510EC">
        <w:t>Overordnede tekniske premissdokumenter</w:t>
      </w:r>
      <w:bookmarkEnd w:id="11"/>
      <w:bookmarkEnd w:id="12"/>
      <w:bookmarkEnd w:id="13"/>
    </w:p>
    <w:p w14:paraId="7E50863C" w14:textId="77777777" w:rsidR="004606E6" w:rsidRPr="008510EC" w:rsidRDefault="004606E6" w:rsidP="004606E6">
      <w:r>
        <w:t>I tillegg til alle underliggende dokumenter som følger med Totalentreprenørens ansvar, nevnes</w:t>
      </w:r>
      <w:r w:rsidRPr="78076624">
        <w:t xml:space="preserve"> spesielt følgende premissdokumenter og s</w:t>
      </w:r>
      <w:r>
        <w:t>om skal legges til grunn for totalentreprenørens prosjektering av anlegget:</w:t>
      </w:r>
      <w:r>
        <w:br/>
      </w:r>
    </w:p>
    <w:p w14:paraId="723AA7F3" w14:textId="77777777" w:rsidR="004606E6" w:rsidRDefault="004606E6" w:rsidP="00304B19">
      <w:pPr>
        <w:pStyle w:val="Listeavsnitt"/>
        <w:numPr>
          <w:ilvl w:val="0"/>
          <w:numId w:val="8"/>
        </w:numPr>
        <w:shd w:val="clear" w:color="auto" w:fill="FFFFFF"/>
      </w:pPr>
      <w:bookmarkStart w:id="14" w:name="_Toc67043518"/>
      <w:r w:rsidRPr="00550C11">
        <w:t>Oslo kommune Bymiljøetatens - Del 2 Instruks for graving ved gatetrær og i park- og friområder</w:t>
      </w:r>
    </w:p>
    <w:p w14:paraId="4F4A14BB" w14:textId="77777777" w:rsidR="004606E6" w:rsidRPr="00A64646" w:rsidRDefault="004606E6" w:rsidP="00304B19">
      <w:pPr>
        <w:pStyle w:val="Listeavsnitt"/>
        <w:numPr>
          <w:ilvl w:val="0"/>
          <w:numId w:val="8"/>
        </w:numPr>
      </w:pPr>
      <w:r w:rsidRPr="00A64646">
        <w:t xml:space="preserve">Forurensningsforskriften - Nytt kapittel 23A, gjeldende innenfor tiltaksområdet.  </w:t>
      </w:r>
    </w:p>
    <w:p w14:paraId="680A22B9" w14:textId="77777777" w:rsidR="004606E6" w:rsidRDefault="004606E6" w:rsidP="00304B19">
      <w:pPr>
        <w:pStyle w:val="Listeavsnitt"/>
        <w:numPr>
          <w:ilvl w:val="0"/>
          <w:numId w:val="8"/>
        </w:numPr>
      </w:pPr>
      <w:r w:rsidRPr="00EF6B8E">
        <w:t>NFF Veileder - Utforming av miljøvennlige kunstgressbaner</w:t>
      </w:r>
      <w:r>
        <w:t xml:space="preserve"> </w:t>
      </w:r>
    </w:p>
    <w:p w14:paraId="67E2F669" w14:textId="77777777" w:rsidR="004606E6" w:rsidRDefault="004606E6" w:rsidP="00304B19">
      <w:pPr>
        <w:pStyle w:val="Listeavsnitt"/>
        <w:numPr>
          <w:ilvl w:val="0"/>
          <w:numId w:val="8"/>
        </w:numPr>
      </w:pPr>
      <w:r>
        <w:t>Kulturdepartementets Veileder – Kunstgressboka (2015)</w:t>
      </w:r>
    </w:p>
    <w:p w14:paraId="091406DF" w14:textId="77777777" w:rsidR="004606E6" w:rsidRDefault="004606E6" w:rsidP="00304B19">
      <w:pPr>
        <w:pStyle w:val="Listeavsnitt"/>
        <w:numPr>
          <w:ilvl w:val="0"/>
          <w:numId w:val="8"/>
        </w:numPr>
      </w:pPr>
      <w:r>
        <w:t>NFFs breddestandard (Nordisk norm/standard)</w:t>
      </w:r>
    </w:p>
    <w:p w14:paraId="60583BA0" w14:textId="77777777" w:rsidR="004606E6" w:rsidRPr="007F09FB" w:rsidRDefault="004606E6" w:rsidP="00304B19">
      <w:pPr>
        <w:pStyle w:val="Listeavsnitt"/>
        <w:numPr>
          <w:ilvl w:val="0"/>
          <w:numId w:val="8"/>
        </w:numPr>
      </w:pPr>
      <w:r w:rsidRPr="007F09FB">
        <w:t>Kulturdepartementets «Krav til egenskaper for kunstgress for fotball»</w:t>
      </w:r>
    </w:p>
    <w:p w14:paraId="33F4662E" w14:textId="77777777" w:rsidR="004606E6" w:rsidRPr="00982B1B" w:rsidRDefault="004606E6" w:rsidP="00304B19">
      <w:pPr>
        <w:pStyle w:val="paragraph"/>
        <w:numPr>
          <w:ilvl w:val="0"/>
          <w:numId w:val="8"/>
        </w:numPr>
        <w:spacing w:before="0" w:beforeAutospacing="0" w:after="0" w:afterAutospacing="0"/>
        <w:textAlignment w:val="baseline"/>
        <w:rPr>
          <w:rStyle w:val="normaltextrun"/>
          <w:rFonts w:ascii="Oslo Sans Office" w:hAnsi="Oslo Sans Office"/>
          <w:sz w:val="22"/>
          <w:szCs w:val="22"/>
          <w:lang w:val="en-GB"/>
        </w:rPr>
      </w:pPr>
      <w:r w:rsidRPr="00982B1B">
        <w:rPr>
          <w:rStyle w:val="normaltextrun"/>
          <w:rFonts w:ascii="Oslo Sans Office" w:hAnsi="Oslo Sans Office"/>
          <w:sz w:val="22"/>
          <w:szCs w:val="22"/>
          <w:lang w:val="en-GB"/>
        </w:rPr>
        <w:t>FIFA Quality Programme for Football Turf</w:t>
      </w:r>
    </w:p>
    <w:p w14:paraId="4200D29F" w14:textId="77777777" w:rsidR="004606E6" w:rsidRDefault="004606E6" w:rsidP="00304B19">
      <w:pPr>
        <w:pStyle w:val="paragraph"/>
        <w:numPr>
          <w:ilvl w:val="1"/>
          <w:numId w:val="8"/>
        </w:numPr>
        <w:spacing w:before="0" w:beforeAutospacing="0" w:after="0" w:afterAutospacing="0"/>
        <w:textAlignment w:val="baseline"/>
        <w:rPr>
          <w:rStyle w:val="normaltextrun"/>
          <w:rFonts w:ascii="Oslo Sans Office" w:hAnsi="Oslo Sans Office"/>
          <w:sz w:val="22"/>
          <w:szCs w:val="22"/>
        </w:rPr>
      </w:pPr>
      <w:r w:rsidRPr="00982B1B">
        <w:rPr>
          <w:rStyle w:val="normaltextrun"/>
          <w:rFonts w:ascii="Oslo Sans Office" w:hAnsi="Oslo Sans Office"/>
          <w:sz w:val="22"/>
          <w:szCs w:val="22"/>
          <w:lang w:val="en-GB"/>
        </w:rPr>
        <w:t xml:space="preserve">Handbook of Test methods, October 2015 Edition, V 3.1. </w:t>
      </w:r>
      <w:r>
        <w:rPr>
          <w:rStyle w:val="normaltextrun"/>
          <w:rFonts w:ascii="Oslo Sans Office" w:hAnsi="Oslo Sans Office"/>
          <w:sz w:val="22"/>
          <w:szCs w:val="22"/>
        </w:rPr>
        <w:t>(16.03.2020)</w:t>
      </w:r>
    </w:p>
    <w:p w14:paraId="349CE46C" w14:textId="77777777" w:rsidR="004606E6" w:rsidRPr="00506E07" w:rsidRDefault="004606E6" w:rsidP="00304B19">
      <w:pPr>
        <w:pStyle w:val="paragraph"/>
        <w:numPr>
          <w:ilvl w:val="1"/>
          <w:numId w:val="8"/>
        </w:numPr>
        <w:spacing w:before="0" w:beforeAutospacing="0" w:after="0" w:afterAutospacing="0"/>
        <w:textAlignment w:val="baseline"/>
        <w:rPr>
          <w:rFonts w:ascii="Oslo Sans Office" w:hAnsi="Oslo Sans Office"/>
          <w:sz w:val="22"/>
          <w:szCs w:val="22"/>
        </w:rPr>
      </w:pPr>
      <w:r w:rsidRPr="00982B1B">
        <w:rPr>
          <w:rStyle w:val="normaltextrun"/>
          <w:rFonts w:ascii="Oslo Sans Office" w:hAnsi="Oslo Sans Office"/>
          <w:sz w:val="22"/>
          <w:szCs w:val="22"/>
          <w:lang w:val="en-GB"/>
        </w:rPr>
        <w:t xml:space="preserve">Handbook of Requirements, October 2015 Edition, V 3.1. </w:t>
      </w:r>
      <w:r>
        <w:rPr>
          <w:rStyle w:val="normaltextrun"/>
          <w:rFonts w:ascii="Oslo Sans Office" w:hAnsi="Oslo Sans Office"/>
          <w:sz w:val="22"/>
          <w:szCs w:val="22"/>
        </w:rPr>
        <w:t>(16.03.2020)</w:t>
      </w:r>
    </w:p>
    <w:p w14:paraId="01F3C1BB" w14:textId="77777777" w:rsidR="004606E6" w:rsidRPr="008277B0" w:rsidRDefault="004606E6" w:rsidP="004606E6">
      <w:pPr>
        <w:pStyle w:val="Listeavsnitt"/>
        <w:widowControl w:val="0"/>
        <w:contextualSpacing w:val="0"/>
      </w:pPr>
    </w:p>
    <w:p w14:paraId="1BABAEC6" w14:textId="77777777" w:rsidR="001309D5" w:rsidRPr="001309D5" w:rsidRDefault="001309D5" w:rsidP="00304B19">
      <w:pPr>
        <w:keepNext/>
        <w:numPr>
          <w:ilvl w:val="1"/>
          <w:numId w:val="3"/>
        </w:numPr>
        <w:tabs>
          <w:tab w:val="num" w:pos="558"/>
        </w:tabs>
        <w:spacing w:before="360" w:after="240"/>
        <w:outlineLvl w:val="1"/>
        <w:rPr>
          <w:rFonts w:ascii="Segoe UI" w:hAnsi="Segoe UI" w:cs="Arial"/>
          <w:iCs/>
          <w:color w:val="2666A6"/>
          <w:kern w:val="32"/>
          <w:sz w:val="18"/>
          <w:szCs w:val="18"/>
        </w:rPr>
      </w:pPr>
      <w:bookmarkStart w:id="15" w:name="_Toc159862827"/>
      <w:bookmarkEnd w:id="14"/>
      <w:r w:rsidRPr="001309D5">
        <w:rPr>
          <w:rFonts w:ascii="Arial" w:hAnsi="Arial" w:cs="Arial"/>
          <w:iCs/>
          <w:color w:val="2666A6"/>
          <w:kern w:val="32"/>
          <w:sz w:val="28"/>
          <w:szCs w:val="28"/>
        </w:rPr>
        <w:t>Standarder og normer</w:t>
      </w:r>
      <w:bookmarkEnd w:id="15"/>
      <w:r w:rsidRPr="001309D5">
        <w:rPr>
          <w:rFonts w:ascii="Arial" w:hAnsi="Arial" w:cs="Arial"/>
          <w:iCs/>
          <w:color w:val="2666A6"/>
          <w:kern w:val="32"/>
          <w:sz w:val="28"/>
          <w:szCs w:val="28"/>
        </w:rPr>
        <w:t> </w:t>
      </w:r>
    </w:p>
    <w:p w14:paraId="245CA0CC" w14:textId="77777777" w:rsidR="001309D5" w:rsidRPr="001309D5" w:rsidRDefault="001309D5" w:rsidP="001309D5">
      <w:pPr>
        <w:textAlignment w:val="baseline"/>
        <w:rPr>
          <w:rFonts w:ascii="Segoe UI" w:hAnsi="Segoe UI" w:cs="Segoe UI"/>
          <w:sz w:val="18"/>
          <w:szCs w:val="18"/>
        </w:rPr>
      </w:pPr>
      <w:r w:rsidRPr="001309D5">
        <w:rPr>
          <w:rFonts w:cs="Segoe UI"/>
          <w:color w:val="000000"/>
        </w:rPr>
        <w:t>Alle Oslo kommunes standarder, normer og forskrifter for arbeider på kommunal grunn gjelder med mindre annet er avtalt. Et utvalg av de mest relevante standarder og normer er angitt under (listen er ikke uttømmende):  </w:t>
      </w:r>
    </w:p>
    <w:p w14:paraId="109174CC" w14:textId="77777777" w:rsidR="001309D5" w:rsidRPr="001309D5" w:rsidRDefault="001309D5" w:rsidP="001309D5">
      <w:pPr>
        <w:textAlignment w:val="baseline"/>
        <w:rPr>
          <w:rFonts w:ascii="Segoe UI" w:hAnsi="Segoe UI" w:cs="Segoe UI"/>
          <w:sz w:val="18"/>
          <w:szCs w:val="18"/>
        </w:rPr>
      </w:pPr>
      <w:r w:rsidRPr="001309D5">
        <w:rPr>
          <w:rFonts w:cs="Segoe UI"/>
          <w:color w:val="000000"/>
        </w:rPr>
        <w:t> </w:t>
      </w:r>
    </w:p>
    <w:p w14:paraId="373A82E9" w14:textId="77777777" w:rsidR="001309D5" w:rsidRPr="001309D5" w:rsidRDefault="001309D5" w:rsidP="001309D5">
      <w:pPr>
        <w:textAlignment w:val="baseline"/>
        <w:rPr>
          <w:rFonts w:ascii="Segoe UI" w:hAnsi="Segoe UI" w:cs="Segoe UI"/>
          <w:sz w:val="18"/>
          <w:szCs w:val="18"/>
        </w:rPr>
      </w:pPr>
      <w:r w:rsidRPr="001309D5">
        <w:rPr>
          <w:rFonts w:cs="Segoe UI"/>
          <w:color w:val="000000"/>
        </w:rPr>
        <w:t>Utvalg av standarder og normer som ligger til grunn for prosjektet</w:t>
      </w:r>
      <w:r w:rsidRPr="001309D5">
        <w:rPr>
          <w:rFonts w:cs="Segoe UI"/>
          <w:i/>
          <w:iCs/>
          <w:color w:val="000000"/>
        </w:rPr>
        <w:t>:</w:t>
      </w:r>
      <w:r w:rsidRPr="001309D5">
        <w:rPr>
          <w:rFonts w:cs="Segoe UI"/>
          <w:color w:val="000000"/>
        </w:rPr>
        <w:t>  </w:t>
      </w:r>
    </w:p>
    <w:p w14:paraId="5ABD0573" w14:textId="77777777" w:rsidR="001309D5" w:rsidRPr="001309D5" w:rsidRDefault="001309D5" w:rsidP="00304B19">
      <w:pPr>
        <w:numPr>
          <w:ilvl w:val="0"/>
          <w:numId w:val="27"/>
        </w:numPr>
        <w:contextualSpacing/>
        <w:textAlignment w:val="baseline"/>
        <w:rPr>
          <w:rFonts w:cs="Segoe UI"/>
        </w:rPr>
      </w:pPr>
      <w:r w:rsidRPr="001309D5">
        <w:rPr>
          <w:rFonts w:cs="Segoe UI"/>
          <w:color w:val="000000"/>
        </w:rPr>
        <w:t>VA-norm, Vann og avløpsetaten </w:t>
      </w:r>
    </w:p>
    <w:p w14:paraId="208700B2" w14:textId="77777777" w:rsidR="001309D5" w:rsidRPr="001309D5" w:rsidRDefault="001309D5" w:rsidP="00304B19">
      <w:pPr>
        <w:numPr>
          <w:ilvl w:val="0"/>
          <w:numId w:val="27"/>
        </w:numPr>
        <w:contextualSpacing/>
        <w:textAlignment w:val="baseline"/>
        <w:rPr>
          <w:rFonts w:cs="Segoe UI"/>
        </w:rPr>
      </w:pPr>
      <w:r w:rsidRPr="001309D5">
        <w:rPr>
          <w:rFonts w:cs="Segoe UI"/>
          <w:color w:val="000000"/>
        </w:rPr>
        <w:t>VAV Oslo, «Overvannshåndtering, en veileder for utbygger», jan 2017 </w:t>
      </w:r>
    </w:p>
    <w:p w14:paraId="76326010" w14:textId="77777777" w:rsidR="001309D5" w:rsidRPr="001309D5" w:rsidRDefault="001309D5" w:rsidP="00304B19">
      <w:pPr>
        <w:numPr>
          <w:ilvl w:val="0"/>
          <w:numId w:val="27"/>
        </w:numPr>
        <w:contextualSpacing/>
        <w:textAlignment w:val="baseline"/>
        <w:rPr>
          <w:rFonts w:cs="Segoe UI"/>
        </w:rPr>
      </w:pPr>
      <w:r w:rsidRPr="001309D5">
        <w:rPr>
          <w:rFonts w:cs="Segoe UI"/>
          <w:color w:val="000000"/>
        </w:rPr>
        <w:t>VAV Oslo, Veileder til ekstern prosjektering av VAVs anlegg, januar 2019 </w:t>
      </w:r>
    </w:p>
    <w:p w14:paraId="059C36E2" w14:textId="77777777" w:rsidR="001309D5" w:rsidRPr="001309D5" w:rsidRDefault="001309D5" w:rsidP="00304B19">
      <w:pPr>
        <w:numPr>
          <w:ilvl w:val="0"/>
          <w:numId w:val="27"/>
        </w:numPr>
        <w:contextualSpacing/>
        <w:textAlignment w:val="baseline"/>
        <w:rPr>
          <w:rFonts w:cs="Segoe UI"/>
        </w:rPr>
      </w:pPr>
      <w:r w:rsidRPr="001309D5">
        <w:rPr>
          <w:rFonts w:cs="Segoe UI"/>
          <w:color w:val="000000"/>
        </w:rPr>
        <w:t>Instruks for graving ved gatetrær og i park- og friområder </w:t>
      </w:r>
    </w:p>
    <w:p w14:paraId="54F23353" w14:textId="77777777" w:rsidR="001309D5" w:rsidRPr="001309D5" w:rsidRDefault="001309D5" w:rsidP="00304B19">
      <w:pPr>
        <w:numPr>
          <w:ilvl w:val="0"/>
          <w:numId w:val="27"/>
        </w:numPr>
        <w:contextualSpacing/>
        <w:textAlignment w:val="baseline"/>
        <w:rPr>
          <w:rFonts w:cs="Segoe UI"/>
        </w:rPr>
      </w:pPr>
      <w:r w:rsidRPr="001309D5">
        <w:rPr>
          <w:rFonts w:cs="Segoe UI"/>
          <w:color w:val="000000"/>
        </w:rPr>
        <w:t>ARBEID NÆR TRÆR- Veiledning og krav for rigg- og anleggsarbeid </w:t>
      </w:r>
    </w:p>
    <w:p w14:paraId="6AA7CBF8" w14:textId="77777777" w:rsidR="001309D5" w:rsidRPr="001309D5" w:rsidRDefault="001309D5" w:rsidP="00304B19">
      <w:pPr>
        <w:numPr>
          <w:ilvl w:val="1"/>
          <w:numId w:val="27"/>
        </w:numPr>
        <w:contextualSpacing/>
        <w:textAlignment w:val="baseline"/>
        <w:rPr>
          <w:rFonts w:cs="Segoe UI"/>
        </w:rPr>
      </w:pPr>
      <w:r w:rsidRPr="001309D5">
        <w:rPr>
          <w:rFonts w:cs="Segoe UI"/>
          <w:color w:val="000000" w:themeColor="text1"/>
        </w:rPr>
        <w:t>Entreprenør er selv ansvarlig for å følge veilederen «Arbeid nær trær, veiledning og krav for rigg- og anleggsarbeid» følges. Entreprenøren må erstatte skadede trær med etter VAT-03 modellen.</w:t>
      </w:r>
    </w:p>
    <w:p w14:paraId="4248DA9C" w14:textId="77777777" w:rsidR="001309D5" w:rsidRPr="001309D5" w:rsidRDefault="001309D5" w:rsidP="00304B19">
      <w:pPr>
        <w:numPr>
          <w:ilvl w:val="0"/>
          <w:numId w:val="27"/>
        </w:numPr>
        <w:contextualSpacing/>
        <w:textAlignment w:val="baseline"/>
        <w:rPr>
          <w:rFonts w:cs="Segoe UI"/>
        </w:rPr>
      </w:pPr>
      <w:r w:rsidRPr="001309D5">
        <w:rPr>
          <w:rFonts w:cs="Segoe UI"/>
          <w:color w:val="000000"/>
        </w:rPr>
        <w:t>BYMS Retningslinjer for park </w:t>
      </w:r>
    </w:p>
    <w:p w14:paraId="7FF773A0" w14:textId="77777777" w:rsidR="001309D5" w:rsidRPr="001309D5" w:rsidRDefault="001309D5" w:rsidP="00304B19">
      <w:pPr>
        <w:numPr>
          <w:ilvl w:val="0"/>
          <w:numId w:val="27"/>
        </w:numPr>
        <w:contextualSpacing/>
        <w:textAlignment w:val="baseline"/>
        <w:rPr>
          <w:rFonts w:cs="Segoe UI"/>
        </w:rPr>
      </w:pPr>
      <w:r w:rsidRPr="001309D5">
        <w:rPr>
          <w:rFonts w:cs="Segoe UI"/>
          <w:color w:val="000000"/>
        </w:rPr>
        <w:t>Oslo kommunes IN-mal</w:t>
      </w:r>
    </w:p>
    <w:p w14:paraId="531BC2FA" w14:textId="77777777" w:rsidR="001309D5" w:rsidRPr="001309D5" w:rsidRDefault="001309D5" w:rsidP="00304B19">
      <w:pPr>
        <w:numPr>
          <w:ilvl w:val="0"/>
          <w:numId w:val="27"/>
        </w:numPr>
        <w:contextualSpacing/>
        <w:textAlignment w:val="baseline"/>
        <w:rPr>
          <w:rFonts w:cs="Segoe UI"/>
        </w:rPr>
      </w:pPr>
      <w:r w:rsidRPr="001309D5">
        <w:rPr>
          <w:rFonts w:cs="Segoe UI"/>
          <w:color w:val="000000"/>
        </w:rPr>
        <w:t xml:space="preserve">Forskrift om begrensning av støy i Oslo kommune </w:t>
      </w:r>
      <w:hyperlink r:id="rId14" w:history="1">
        <w:r w:rsidRPr="001309D5">
          <w:rPr>
            <w:rFonts w:cs="Segoe UI"/>
            <w:color w:val="0000FF"/>
            <w:u w:val="single"/>
          </w:rPr>
          <w:t>https://lovdata.no/dokument/LF/forskrift/1974-10-09-2</w:t>
        </w:r>
      </w:hyperlink>
      <w:r w:rsidRPr="001309D5">
        <w:rPr>
          <w:rFonts w:cs="Segoe UI"/>
          <w:color w:val="000000"/>
        </w:rPr>
        <w:t xml:space="preserve">  </w:t>
      </w:r>
    </w:p>
    <w:p w14:paraId="6B13C26A" w14:textId="77777777" w:rsidR="001309D5" w:rsidRPr="001309D5" w:rsidRDefault="001309D5" w:rsidP="001309D5">
      <w:pPr>
        <w:ind w:left="360"/>
        <w:textAlignment w:val="baseline"/>
        <w:rPr>
          <w:rFonts w:cs="Segoe UI"/>
        </w:rPr>
      </w:pPr>
    </w:p>
    <w:p w14:paraId="7016554A" w14:textId="77777777" w:rsidR="001309D5" w:rsidRPr="001309D5" w:rsidRDefault="001309D5" w:rsidP="00304B19">
      <w:pPr>
        <w:keepNext/>
        <w:numPr>
          <w:ilvl w:val="1"/>
          <w:numId w:val="3"/>
        </w:numPr>
        <w:tabs>
          <w:tab w:val="num" w:pos="558"/>
        </w:tabs>
        <w:spacing w:before="360" w:after="240"/>
        <w:outlineLvl w:val="1"/>
        <w:rPr>
          <w:rFonts w:ascii="Arial" w:hAnsi="Arial" w:cs="Arial"/>
          <w:iCs/>
          <w:color w:val="2666A6"/>
          <w:kern w:val="32"/>
          <w:sz w:val="28"/>
          <w:szCs w:val="28"/>
        </w:rPr>
      </w:pPr>
      <w:bookmarkStart w:id="16" w:name="_Toc67043519"/>
      <w:bookmarkStart w:id="17" w:name="_Toc126313283"/>
      <w:bookmarkStart w:id="18" w:name="_Toc144111180"/>
      <w:bookmarkStart w:id="19" w:name="_Toc159862828"/>
      <w:r w:rsidRPr="001309D5">
        <w:rPr>
          <w:rFonts w:ascii="Arial" w:hAnsi="Arial" w:cs="Arial"/>
          <w:iCs/>
          <w:color w:val="2666A6"/>
          <w:kern w:val="32"/>
          <w:sz w:val="28"/>
          <w:szCs w:val="28"/>
        </w:rPr>
        <w:t>SHA (Sikkerhet, Helse og Arbeidsmiljø)</w:t>
      </w:r>
      <w:bookmarkEnd w:id="16"/>
      <w:bookmarkEnd w:id="17"/>
      <w:bookmarkEnd w:id="18"/>
      <w:bookmarkEnd w:id="19"/>
    </w:p>
    <w:p w14:paraId="23D2F098" w14:textId="25D01C6D" w:rsidR="001309D5" w:rsidRPr="001309D5" w:rsidRDefault="001309D5" w:rsidP="001309D5">
      <w:r w:rsidRPr="001309D5">
        <w:t>Totalentreprenøren skal ha et system for internkontroll og tilfredsstille alle krav til SHA for kontraktens arbeider som er gitt i Byggherrens SHA</w:t>
      </w:r>
      <w:r w:rsidRPr="001309D5">
        <w:rPr>
          <w:rFonts w:ascii="Times New Roman" w:hAnsi="Times New Roman"/>
        </w:rPr>
        <w:t>‐</w:t>
      </w:r>
      <w:r w:rsidRPr="001309D5">
        <w:t xml:space="preserve">plan </w:t>
      </w:r>
      <w:r w:rsidR="00EA5873">
        <w:t xml:space="preserve">(vedlegg 9) </w:t>
      </w:r>
      <w:r w:rsidRPr="001309D5">
        <w:t>og SHA</w:t>
      </w:r>
      <w:r w:rsidRPr="001309D5">
        <w:rPr>
          <w:rFonts w:ascii="Times New Roman" w:hAnsi="Times New Roman"/>
        </w:rPr>
        <w:t>‐</w:t>
      </w:r>
      <w:r w:rsidRPr="001309D5">
        <w:lastRenderedPageBreak/>
        <w:t>håndbok. Byggherren har gjennomført SHA</w:t>
      </w:r>
      <w:r w:rsidRPr="001309D5">
        <w:rPr>
          <w:rFonts w:ascii="Times New Roman" w:hAnsi="Times New Roman"/>
        </w:rPr>
        <w:t>‐</w:t>
      </w:r>
      <w:r w:rsidRPr="001309D5">
        <w:t>risikovurdering i tidligfase. Resultatet fra denne foreligger i SHA</w:t>
      </w:r>
      <w:r w:rsidRPr="001309D5">
        <w:rPr>
          <w:rFonts w:ascii="Times New Roman" w:hAnsi="Times New Roman"/>
        </w:rPr>
        <w:t>‐</w:t>
      </w:r>
      <w:r w:rsidRPr="001309D5">
        <w:t xml:space="preserve"> planen.</w:t>
      </w:r>
    </w:p>
    <w:p w14:paraId="6E64C2AB" w14:textId="77777777" w:rsidR="001309D5" w:rsidRPr="001309D5" w:rsidRDefault="001309D5" w:rsidP="001309D5">
      <w:r w:rsidRPr="001309D5">
        <w:t> </w:t>
      </w:r>
    </w:p>
    <w:p w14:paraId="2A8D16F4" w14:textId="77777777" w:rsidR="001309D5" w:rsidRPr="001309D5" w:rsidRDefault="001309D5" w:rsidP="001309D5">
      <w:r w:rsidRPr="001309D5">
        <w:t>Krav angitt i SHA-planen skal implementeres i totalentreprenørens gjennomføring og alle nødvendige tiltak skal prises og inkluderes i prosjektgjennomføring. Ytterligere risikovurderinger og planlegging av arbeidene må gjennomføres av totalentreprenør før gjennomføring av arbeider.</w:t>
      </w:r>
    </w:p>
    <w:p w14:paraId="01B659CC" w14:textId="77777777" w:rsidR="001309D5" w:rsidRPr="001309D5" w:rsidRDefault="001309D5" w:rsidP="001309D5">
      <w:pPr>
        <w:textAlignment w:val="baseline"/>
        <w:rPr>
          <w:rFonts w:ascii="Segoe UI" w:hAnsi="Segoe UI" w:cs="Segoe UI"/>
          <w:sz w:val="18"/>
          <w:szCs w:val="18"/>
        </w:rPr>
      </w:pPr>
    </w:p>
    <w:p w14:paraId="460B51E1" w14:textId="70C54BBA" w:rsidR="001309D5" w:rsidRPr="001309D5" w:rsidRDefault="001309D5" w:rsidP="001309D5">
      <w:pPr>
        <w:rPr>
          <w:rFonts w:ascii="Arial" w:hAnsi="Arial" w:cs="Arial"/>
          <w:sz w:val="20"/>
          <w:szCs w:val="20"/>
        </w:rPr>
      </w:pPr>
    </w:p>
    <w:p w14:paraId="3B510D44" w14:textId="77777777" w:rsidR="001309D5" w:rsidRPr="001309D5" w:rsidRDefault="001309D5" w:rsidP="00304B19">
      <w:pPr>
        <w:keepNext/>
        <w:numPr>
          <w:ilvl w:val="1"/>
          <w:numId w:val="3"/>
        </w:numPr>
        <w:tabs>
          <w:tab w:val="num" w:pos="558"/>
        </w:tabs>
        <w:spacing w:before="360" w:after="240"/>
        <w:outlineLvl w:val="1"/>
        <w:rPr>
          <w:rFonts w:ascii="Segoe UI" w:hAnsi="Segoe UI" w:cs="Arial"/>
          <w:iCs/>
          <w:color w:val="2666A6"/>
          <w:kern w:val="32"/>
          <w:sz w:val="18"/>
          <w:szCs w:val="18"/>
        </w:rPr>
      </w:pPr>
      <w:bookmarkStart w:id="20" w:name="_Toc159862829"/>
      <w:r w:rsidRPr="001309D5">
        <w:rPr>
          <w:rFonts w:ascii="Arial" w:hAnsi="Arial" w:cs="Arial"/>
          <w:iCs/>
          <w:color w:val="2666A6"/>
          <w:kern w:val="32"/>
          <w:sz w:val="28"/>
          <w:szCs w:val="28"/>
        </w:rPr>
        <w:t>RIGG OG DRIFT</w:t>
      </w:r>
      <w:bookmarkEnd w:id="20"/>
      <w:r w:rsidRPr="001309D5">
        <w:rPr>
          <w:rFonts w:ascii="Arial" w:hAnsi="Arial" w:cs="Arial"/>
          <w:iCs/>
          <w:color w:val="2666A6"/>
          <w:kern w:val="32"/>
          <w:sz w:val="28"/>
          <w:szCs w:val="28"/>
        </w:rPr>
        <w:t> </w:t>
      </w:r>
    </w:p>
    <w:p w14:paraId="2F76AC17" w14:textId="77777777" w:rsidR="001309D5" w:rsidRPr="001309D5" w:rsidRDefault="001309D5" w:rsidP="00304B19">
      <w:pPr>
        <w:keepNext/>
        <w:numPr>
          <w:ilvl w:val="2"/>
          <w:numId w:val="3"/>
        </w:numPr>
        <w:spacing w:before="240" w:after="180"/>
        <w:outlineLvl w:val="2"/>
        <w:rPr>
          <w:rFonts w:ascii="Segoe UI" w:hAnsi="Segoe UI" w:cs="Arial"/>
          <w:bCs/>
          <w:iCs/>
          <w:color w:val="2666A6"/>
          <w:kern w:val="32"/>
          <w:szCs w:val="26"/>
        </w:rPr>
      </w:pPr>
      <w:bookmarkStart w:id="21" w:name="_Toc159862830"/>
      <w:r w:rsidRPr="001309D5">
        <w:rPr>
          <w:rFonts w:ascii="Arial" w:hAnsi="Arial" w:cs="Arial"/>
          <w:bCs/>
          <w:iCs/>
          <w:color w:val="2666A6"/>
          <w:kern w:val="32"/>
          <w:szCs w:val="26"/>
        </w:rPr>
        <w:t>Generelt</w:t>
      </w:r>
      <w:bookmarkEnd w:id="21"/>
      <w:r w:rsidRPr="001309D5">
        <w:rPr>
          <w:rFonts w:ascii="Arial" w:hAnsi="Arial" w:cs="Arial"/>
          <w:bCs/>
          <w:iCs/>
          <w:color w:val="2666A6"/>
          <w:kern w:val="32"/>
          <w:szCs w:val="26"/>
        </w:rPr>
        <w:t> </w:t>
      </w:r>
    </w:p>
    <w:p w14:paraId="76B4C5A5" w14:textId="77777777" w:rsidR="001309D5" w:rsidRPr="001309D5" w:rsidRDefault="001309D5" w:rsidP="001309D5">
      <w:pPr>
        <w:rPr>
          <w:rFonts w:eastAsia="Oslo Sans Office" w:cs="Oslo Sans Office"/>
        </w:rPr>
      </w:pPr>
      <w:r w:rsidRPr="001309D5">
        <w:rPr>
          <w:rFonts w:eastAsia="Oslo Sans Office" w:cs="Oslo Sans Office"/>
          <w:color w:val="000000" w:themeColor="text1"/>
        </w:rPr>
        <w:t>Alle ytelser ifm. etablering av eget kontraktarbeid, drift av eget kontraktarbeid, avvikling av eget kontraktarbeid, drifts- og vedlikeholds dokumentasjon, kontroll av underlaget, drift av sikring eller beskyttelse og evt. utarbeidelse av avfallsplan for egne og underentreprenørers arbeider skal være inkludert.  </w:t>
      </w:r>
    </w:p>
    <w:p w14:paraId="100F3C3C" w14:textId="77777777" w:rsidR="001309D5" w:rsidRPr="001309D5" w:rsidRDefault="001309D5" w:rsidP="001309D5">
      <w:pPr>
        <w:rPr>
          <w:rFonts w:cs="Segoe UI"/>
          <w:color w:val="000000" w:themeColor="text1"/>
        </w:rPr>
      </w:pPr>
    </w:p>
    <w:p w14:paraId="4D2F8DAF" w14:textId="39E42DD9" w:rsidR="001309D5" w:rsidRPr="004D2E7D" w:rsidRDefault="001309D5" w:rsidP="00304B19">
      <w:pPr>
        <w:numPr>
          <w:ilvl w:val="0"/>
          <w:numId w:val="34"/>
        </w:numPr>
        <w:contextualSpacing/>
        <w:rPr>
          <w:rFonts w:cs="Segoe UI"/>
          <w:color w:val="000000" w:themeColor="text1"/>
        </w:rPr>
      </w:pPr>
      <w:r w:rsidRPr="001309D5">
        <w:rPr>
          <w:rFonts w:eastAsia="Oslo Sans Office" w:cs="Oslo Sans Office"/>
          <w:b/>
          <w:bCs/>
          <w:color w:val="000000" w:themeColor="text1"/>
        </w:rPr>
        <w:t xml:space="preserve">Klargjøring og istandsetting av tomt: </w:t>
      </w:r>
      <w:r w:rsidRPr="001309D5">
        <w:rPr>
          <w:rFonts w:eastAsia="Oslo Sans Office" w:cs="Oslo Sans Office"/>
          <w:color w:val="000000" w:themeColor="text1"/>
        </w:rPr>
        <w:t>Totalentreprenøren er ansvarlig for klargjøring og istandsetting av tomten før og etter anleggsarbeidene. Riggplassen skal tilbakestilles til minst samme stand som før anleggsstart, dokumentert av totalentreprenøren. Eventuelle skader eller slitasje i tilknytning til anleggsadkomster skal også utbedres.</w:t>
      </w:r>
    </w:p>
    <w:p w14:paraId="2C25207A" w14:textId="30D10BDC" w:rsidR="001309D5" w:rsidRPr="004D2E7D" w:rsidRDefault="001309D5" w:rsidP="00304B19">
      <w:pPr>
        <w:numPr>
          <w:ilvl w:val="0"/>
          <w:numId w:val="34"/>
        </w:numPr>
        <w:contextualSpacing/>
        <w:textAlignment w:val="baseline"/>
        <w:rPr>
          <w:rFonts w:eastAsia="Oslo Sans Office" w:cs="Oslo Sans Office"/>
          <w:color w:val="000000" w:themeColor="text1"/>
        </w:rPr>
      </w:pPr>
      <w:r w:rsidRPr="001309D5">
        <w:rPr>
          <w:rFonts w:eastAsia="Oslo Sans Office" w:cs="Oslo Sans Office"/>
          <w:b/>
          <w:bCs/>
          <w:color w:val="000000" w:themeColor="text1"/>
        </w:rPr>
        <w:t xml:space="preserve">Undersøkelse av eksisterende anlegg: </w:t>
      </w:r>
      <w:r w:rsidRPr="001309D5">
        <w:rPr>
          <w:rFonts w:eastAsia="Oslo Sans Office" w:cs="Oslo Sans Office"/>
          <w:color w:val="000000" w:themeColor="text1"/>
        </w:rPr>
        <w:t>Før arbeid skal totalentreprenøren foreta en tilstrekkelig undersøkelse med henblikk på lokalisering av eksisterende rør, kabler v/kabelpåvisning eller andre anlegg i grunnen. Hvis resultatet av undersøkelsen får betydning for løsninger eller andre ulemper for naturmiljøet, skal byggherren underrettes uten ugrunnet opphold.  </w:t>
      </w:r>
    </w:p>
    <w:p w14:paraId="03771020" w14:textId="5EC0BDCE" w:rsidR="001309D5" w:rsidRPr="004D2E7D" w:rsidRDefault="001309D5" w:rsidP="00304B19">
      <w:pPr>
        <w:numPr>
          <w:ilvl w:val="0"/>
          <w:numId w:val="33"/>
        </w:numPr>
        <w:contextualSpacing/>
        <w:textAlignment w:val="baseline"/>
        <w:rPr>
          <w:rFonts w:eastAsia="Oslo Sans Office" w:cs="Oslo Sans Office"/>
          <w:color w:val="000000" w:themeColor="text1"/>
        </w:rPr>
      </w:pPr>
      <w:r w:rsidRPr="001309D5">
        <w:rPr>
          <w:rFonts w:eastAsia="Oslo Sans Office" w:cs="Oslo Sans Office"/>
          <w:b/>
          <w:bCs/>
          <w:color w:val="000000" w:themeColor="text1"/>
        </w:rPr>
        <w:t xml:space="preserve">Håndtering av overskuddsmasser: </w:t>
      </w:r>
      <w:r w:rsidRPr="001309D5">
        <w:rPr>
          <w:rFonts w:eastAsia="Oslo Sans Office" w:cs="Oslo Sans Office"/>
          <w:color w:val="000000" w:themeColor="text1"/>
        </w:rPr>
        <w:t>Overskuddsmassene fra arealet som regnes som fyllmasser eller forurensede masser skal transporteres til godkjent deponi.  </w:t>
      </w:r>
    </w:p>
    <w:p w14:paraId="19B69CEE" w14:textId="2DB13EF1" w:rsidR="001309D5" w:rsidRPr="004D2E7D" w:rsidRDefault="001309D5" w:rsidP="00304B19">
      <w:pPr>
        <w:numPr>
          <w:ilvl w:val="0"/>
          <w:numId w:val="33"/>
        </w:numPr>
        <w:contextualSpacing/>
        <w:textAlignment w:val="baseline"/>
        <w:rPr>
          <w:rFonts w:eastAsia="Oslo Sans Office" w:cs="Oslo Sans Office"/>
          <w:color w:val="000000" w:themeColor="text1"/>
        </w:rPr>
      </w:pPr>
      <w:r w:rsidRPr="001309D5">
        <w:rPr>
          <w:rFonts w:eastAsia="Oslo Sans Office" w:cs="Oslo Sans Office"/>
          <w:b/>
          <w:bCs/>
          <w:color w:val="000000" w:themeColor="text1"/>
        </w:rPr>
        <w:t xml:space="preserve">Møter og anleggsbefaringer: </w:t>
      </w:r>
      <w:r w:rsidRPr="001309D5">
        <w:rPr>
          <w:rFonts w:eastAsia="Oslo Sans Office" w:cs="Oslo Sans Office"/>
          <w:color w:val="000000" w:themeColor="text1"/>
        </w:rPr>
        <w:t>Det skal avholdes oppstartsmøte, samt byggherremøte minst hver 14. dag med påfølgende anleggsbefaring. Ut over disse vil det bli avholdt enkeltbefaringer ved behov for avklaringer på stedet.   </w:t>
      </w:r>
    </w:p>
    <w:p w14:paraId="0DAF0B24" w14:textId="77777777" w:rsidR="001309D5" w:rsidRPr="001309D5" w:rsidRDefault="001309D5" w:rsidP="00304B19">
      <w:pPr>
        <w:numPr>
          <w:ilvl w:val="0"/>
          <w:numId w:val="32"/>
        </w:numPr>
        <w:contextualSpacing/>
        <w:textAlignment w:val="baseline"/>
        <w:rPr>
          <w:rFonts w:eastAsia="Oslo Sans Office" w:cs="Oslo Sans Office"/>
          <w:color w:val="000000" w:themeColor="text1"/>
        </w:rPr>
      </w:pPr>
      <w:r w:rsidRPr="001309D5">
        <w:rPr>
          <w:rFonts w:eastAsia="Oslo Sans Office" w:cs="Oslo Sans Office"/>
          <w:b/>
          <w:bCs/>
          <w:color w:val="000000" w:themeColor="text1"/>
        </w:rPr>
        <w:t xml:space="preserve">Sikkerhet og adkomst: </w:t>
      </w:r>
      <w:r w:rsidRPr="001309D5">
        <w:rPr>
          <w:rFonts w:eastAsia="Oslo Sans Office" w:cs="Oslo Sans Office"/>
          <w:color w:val="000000" w:themeColor="text1"/>
        </w:rPr>
        <w:t>Anleggsområdet skal sikres slik at uvedkommende til en hver tid ikke kan ta seg inn. Det skal ved inn- og uttransportering til anleggsområdet tas særlig hensyn til publikum. Totalentreprenøren skal også ivareta sikring av anleggsplass og skilting med informasjon til publikum som viser omlagte og midlertidige ferdselsårer.  </w:t>
      </w:r>
    </w:p>
    <w:p w14:paraId="4D102890" w14:textId="392C88CB" w:rsidR="001309D5" w:rsidRPr="001309D5" w:rsidRDefault="001309D5" w:rsidP="004D2E7D">
      <w:pPr>
        <w:ind w:firstLine="708"/>
        <w:textAlignment w:val="baseline"/>
        <w:rPr>
          <w:rFonts w:eastAsia="Oslo Sans Office" w:cs="Oslo Sans Office"/>
          <w:color w:val="000000" w:themeColor="text1"/>
        </w:rPr>
      </w:pPr>
      <w:r w:rsidRPr="001309D5">
        <w:rPr>
          <w:rFonts w:eastAsia="Oslo Sans Office" w:cs="Oslo Sans Office"/>
          <w:color w:val="000000" w:themeColor="text1"/>
        </w:rPr>
        <w:t xml:space="preserve">Publikum må ikke oppleve unødvendig begrenset adkomst til friområdet som </w:t>
      </w:r>
      <w:r w:rsidRPr="001309D5">
        <w:tab/>
      </w:r>
      <w:r w:rsidRPr="001309D5">
        <w:rPr>
          <w:rFonts w:eastAsia="Oslo Sans Office" w:cs="Oslo Sans Office"/>
          <w:color w:val="000000" w:themeColor="text1"/>
        </w:rPr>
        <w:t>følge av anleggsvirksomheten.  </w:t>
      </w:r>
    </w:p>
    <w:p w14:paraId="5948718A" w14:textId="1EB5307E" w:rsidR="001309D5" w:rsidRPr="004D2E7D" w:rsidRDefault="001309D5" w:rsidP="00304B19">
      <w:pPr>
        <w:numPr>
          <w:ilvl w:val="0"/>
          <w:numId w:val="31"/>
        </w:numPr>
        <w:contextualSpacing/>
        <w:textAlignment w:val="baseline"/>
        <w:rPr>
          <w:rFonts w:eastAsia="Oslo Sans Office" w:cs="Oslo Sans Office"/>
          <w:color w:val="000000" w:themeColor="text1"/>
        </w:rPr>
      </w:pPr>
      <w:r w:rsidRPr="001309D5">
        <w:rPr>
          <w:rFonts w:eastAsia="Oslo Sans Office" w:cs="Oslo Sans Office"/>
          <w:b/>
          <w:bCs/>
          <w:color w:val="000000" w:themeColor="text1"/>
        </w:rPr>
        <w:t xml:space="preserve">Overholdelse av kontraktsvilkår: </w:t>
      </w:r>
      <w:r w:rsidRPr="001309D5">
        <w:rPr>
          <w:rFonts w:eastAsia="Oslo Sans Office" w:cs="Oslo Sans Office"/>
          <w:color w:val="000000" w:themeColor="text1"/>
        </w:rPr>
        <w:t>Totalentreprenøren og deres underentreprenører skal følge gjeldende Oslomodellen - Standard kontraktsvilkår for Oslo kommunes anskaffelser av varer, tjenester og bygg og anlegg. </w:t>
      </w:r>
    </w:p>
    <w:p w14:paraId="54FCE306" w14:textId="563DBB79" w:rsidR="001309D5" w:rsidRPr="004D2E7D" w:rsidRDefault="001309D5" w:rsidP="00304B19">
      <w:pPr>
        <w:numPr>
          <w:ilvl w:val="0"/>
          <w:numId w:val="31"/>
        </w:numPr>
        <w:contextualSpacing/>
        <w:textAlignment w:val="baseline"/>
        <w:rPr>
          <w:rFonts w:eastAsia="Oslo Sans Office" w:cs="Oslo Sans Office"/>
          <w:color w:val="000000" w:themeColor="text1"/>
        </w:rPr>
      </w:pPr>
      <w:r w:rsidRPr="001309D5">
        <w:rPr>
          <w:rFonts w:eastAsia="Oslo Sans Office" w:cs="Oslo Sans Office"/>
          <w:b/>
          <w:bCs/>
          <w:color w:val="000000" w:themeColor="text1"/>
        </w:rPr>
        <w:lastRenderedPageBreak/>
        <w:t xml:space="preserve">Respekt for eiendomsgrenser: </w:t>
      </w:r>
      <w:r w:rsidRPr="001309D5">
        <w:rPr>
          <w:rFonts w:eastAsia="Oslo Sans Office" w:cs="Oslo Sans Office"/>
          <w:color w:val="000000" w:themeColor="text1"/>
        </w:rPr>
        <w:t>Totalentreprenøren må til enhver tid holde seg innenfor Oslo kommunes grunn med sine maskiner og sitt virke dersom ikke annet er avtalt. Totalentreprenør må ha kontroll på eiendomsgrenser langsmed anlegget slik at de ikke tar seg til rette på annen manns grunn dersom dette ikke er avtalt spesielt. Dette gjelder både tilkomst/ferdsel over eiendom og arbeider på eiendom.  </w:t>
      </w:r>
    </w:p>
    <w:p w14:paraId="049E46C2" w14:textId="77777777" w:rsidR="001309D5" w:rsidRPr="001309D5" w:rsidRDefault="001309D5" w:rsidP="00304B19">
      <w:pPr>
        <w:numPr>
          <w:ilvl w:val="0"/>
          <w:numId w:val="30"/>
        </w:numPr>
        <w:contextualSpacing/>
        <w:textAlignment w:val="baseline"/>
        <w:rPr>
          <w:rFonts w:eastAsia="Oslo Sans Office" w:cs="Oslo Sans Office"/>
          <w:color w:val="000000" w:themeColor="text1"/>
        </w:rPr>
      </w:pPr>
      <w:r w:rsidRPr="001309D5">
        <w:rPr>
          <w:rFonts w:eastAsia="Oslo Sans Office" w:cs="Oslo Sans Office"/>
          <w:b/>
          <w:bCs/>
          <w:color w:val="000000" w:themeColor="text1"/>
        </w:rPr>
        <w:t xml:space="preserve">Ansvar for rigg- og driftsytelser: </w:t>
      </w:r>
      <w:r w:rsidRPr="001309D5">
        <w:rPr>
          <w:rFonts w:eastAsia="Oslo Sans Office" w:cs="Oslo Sans Office"/>
          <w:color w:val="000000" w:themeColor="text1"/>
        </w:rPr>
        <w:t>Totalentreprenør er ansvarlig for alle felles rigg- og driftsytelser i prosjektet. Det er totalentreprenørs ansvar å gjøre seg kjent på arbeidsstedet og å fremskaffe nødvendige opplysninger som har betydning for økonomi, fremdrift eller på annet vis har betydning for pris.  </w:t>
      </w:r>
    </w:p>
    <w:p w14:paraId="470D3154" w14:textId="77777777" w:rsidR="001309D5" w:rsidRPr="001309D5" w:rsidRDefault="001309D5" w:rsidP="001309D5">
      <w:pPr>
        <w:textAlignment w:val="baseline"/>
        <w:rPr>
          <w:rFonts w:ascii="Segoe UI" w:hAnsi="Segoe UI" w:cs="Segoe UI"/>
          <w:sz w:val="18"/>
          <w:szCs w:val="18"/>
        </w:rPr>
      </w:pPr>
    </w:p>
    <w:p w14:paraId="602A4DD6" w14:textId="77777777" w:rsidR="001309D5" w:rsidRPr="001309D5" w:rsidRDefault="001309D5" w:rsidP="00304B19">
      <w:pPr>
        <w:keepNext/>
        <w:numPr>
          <w:ilvl w:val="2"/>
          <w:numId w:val="3"/>
        </w:numPr>
        <w:spacing w:before="240" w:after="180"/>
        <w:outlineLvl w:val="2"/>
        <w:rPr>
          <w:rFonts w:ascii="Segoe UI" w:hAnsi="Segoe UI" w:cs="Segoe UI"/>
          <w:bCs/>
          <w:iCs/>
          <w:color w:val="2666A6"/>
          <w:kern w:val="32"/>
          <w:szCs w:val="26"/>
        </w:rPr>
      </w:pPr>
      <w:bookmarkStart w:id="22" w:name="_Toc159862831"/>
      <w:r w:rsidRPr="001309D5">
        <w:rPr>
          <w:rFonts w:ascii="Arial" w:hAnsi="Arial" w:cs="Arial"/>
          <w:bCs/>
          <w:iCs/>
          <w:color w:val="2666A6"/>
          <w:kern w:val="32"/>
          <w:szCs w:val="26"/>
        </w:rPr>
        <w:t>Tilrigging av byggeplass</w:t>
      </w:r>
      <w:bookmarkEnd w:id="22"/>
      <w:r w:rsidRPr="001309D5">
        <w:rPr>
          <w:rFonts w:ascii="Arial" w:hAnsi="Arial" w:cs="Arial"/>
          <w:bCs/>
          <w:iCs/>
          <w:color w:val="2666A6"/>
          <w:kern w:val="32"/>
          <w:szCs w:val="26"/>
        </w:rPr>
        <w:t> </w:t>
      </w:r>
    </w:p>
    <w:p w14:paraId="51F90147" w14:textId="4DA534CB" w:rsidR="001309D5" w:rsidRPr="001309D5" w:rsidRDefault="001309D5" w:rsidP="51A25558">
      <w:pPr>
        <w:textAlignment w:val="baseline"/>
        <w:rPr>
          <w:rFonts w:cs="Segoe UI"/>
          <w:color w:val="000000" w:themeColor="text1"/>
        </w:rPr>
      </w:pPr>
      <w:r w:rsidRPr="51A25558">
        <w:rPr>
          <w:rFonts w:cs="Segoe UI"/>
          <w:color w:val="000000" w:themeColor="text1"/>
        </w:rPr>
        <w:t xml:space="preserve">Totalentreprenøren etablerer rigg for egne og underentreprenørers arbeider på eiendommen. </w:t>
      </w:r>
    </w:p>
    <w:p w14:paraId="60414A50" w14:textId="27228935" w:rsidR="6E9E8EA7" w:rsidRDefault="6E9E8EA7" w:rsidP="51A25558">
      <w:pPr>
        <w:spacing w:line="259" w:lineRule="auto"/>
        <w:rPr>
          <w:rFonts w:cs="Segoe UI"/>
          <w:color w:val="000000" w:themeColor="text1"/>
        </w:rPr>
      </w:pPr>
      <w:r w:rsidRPr="6A9B791B">
        <w:rPr>
          <w:rFonts w:cs="Segoe UI"/>
          <w:color w:val="000000" w:themeColor="text1"/>
          <w:u w:val="single"/>
        </w:rPr>
        <w:t>Riggområdet kan etableres på eksisterende parkeringsplass/grusplass rett sør for banen.</w:t>
      </w:r>
    </w:p>
    <w:p w14:paraId="58B2E845" w14:textId="77777777" w:rsidR="001309D5" w:rsidRPr="001309D5" w:rsidRDefault="001309D5" w:rsidP="001309D5">
      <w:pPr>
        <w:textAlignment w:val="baseline"/>
        <w:rPr>
          <w:rFonts w:ascii="Segoe UI" w:hAnsi="Segoe UI" w:cs="Segoe UI"/>
          <w:sz w:val="18"/>
          <w:szCs w:val="18"/>
        </w:rPr>
      </w:pPr>
      <w:r w:rsidRPr="001309D5">
        <w:rPr>
          <w:rFonts w:cs="Segoe UI"/>
          <w:color w:val="000000" w:themeColor="text1"/>
        </w:rPr>
        <w:t>Det medtas all nødvendig tilrigging som: </w:t>
      </w:r>
    </w:p>
    <w:p w14:paraId="628572FC" w14:textId="65679F8B" w:rsidR="001309D5" w:rsidRPr="001309D5" w:rsidRDefault="001309D5" w:rsidP="00304B19">
      <w:pPr>
        <w:numPr>
          <w:ilvl w:val="0"/>
          <w:numId w:val="28"/>
        </w:numPr>
        <w:contextualSpacing/>
        <w:textAlignment w:val="baseline"/>
        <w:rPr>
          <w:rFonts w:eastAsia="Oslo Sans Office" w:cs="Oslo Sans Office"/>
          <w:color w:val="000000" w:themeColor="text1"/>
        </w:rPr>
      </w:pPr>
      <w:r w:rsidRPr="001309D5">
        <w:rPr>
          <w:rFonts w:eastAsia="Oslo Sans Office" w:cs="Oslo Sans Office"/>
          <w:color w:val="000000" w:themeColor="text1"/>
        </w:rPr>
        <w:t>Klargjøring av tomten for adkomst i byggetiden. </w:t>
      </w:r>
    </w:p>
    <w:p w14:paraId="3499182C" w14:textId="57B71322" w:rsidR="001309D5" w:rsidRPr="001309D5" w:rsidRDefault="001309D5" w:rsidP="00304B19">
      <w:pPr>
        <w:numPr>
          <w:ilvl w:val="0"/>
          <w:numId w:val="28"/>
        </w:numPr>
        <w:contextualSpacing/>
        <w:textAlignment w:val="baseline"/>
        <w:rPr>
          <w:rFonts w:eastAsia="Oslo Sans Office" w:cs="Oslo Sans Office"/>
          <w:color w:val="000000" w:themeColor="text1"/>
        </w:rPr>
      </w:pPr>
      <w:r w:rsidRPr="001309D5">
        <w:rPr>
          <w:rFonts w:eastAsia="Oslo Sans Office" w:cs="Oslo Sans Office"/>
          <w:color w:val="000000" w:themeColor="text1"/>
        </w:rPr>
        <w:t>Tilrigging av provisoriske tekniske anlegg</w:t>
      </w:r>
      <w:r w:rsidR="001C1883">
        <w:rPr>
          <w:rFonts w:eastAsia="Oslo Sans Office" w:cs="Oslo Sans Office"/>
          <w:color w:val="000000" w:themeColor="text1"/>
        </w:rPr>
        <w:t>, inkludert</w:t>
      </w:r>
      <w:r w:rsidR="00A21820">
        <w:rPr>
          <w:rFonts w:eastAsia="Oslo Sans Office" w:cs="Oslo Sans Office"/>
          <w:color w:val="000000" w:themeColor="text1"/>
        </w:rPr>
        <w:t xml:space="preserve"> strøm- og </w:t>
      </w:r>
      <w:r w:rsidR="002E050C">
        <w:rPr>
          <w:rFonts w:eastAsia="Oslo Sans Office" w:cs="Oslo Sans Office"/>
          <w:color w:val="000000" w:themeColor="text1"/>
        </w:rPr>
        <w:t xml:space="preserve">ladeinfrastruktur </w:t>
      </w:r>
      <w:r w:rsidR="00A21820">
        <w:rPr>
          <w:rFonts w:eastAsia="Oslo Sans Office" w:cs="Oslo Sans Office"/>
          <w:color w:val="000000" w:themeColor="text1"/>
        </w:rPr>
        <w:t xml:space="preserve">for </w:t>
      </w:r>
      <w:r w:rsidR="002E050C">
        <w:rPr>
          <w:rFonts w:eastAsia="Oslo Sans Office" w:cs="Oslo Sans Office"/>
          <w:color w:val="000000" w:themeColor="text1"/>
        </w:rPr>
        <w:t>byggeplass, maskiner og utstyr</w:t>
      </w:r>
      <w:r w:rsidRPr="001309D5">
        <w:rPr>
          <w:rFonts w:eastAsia="Oslo Sans Office" w:cs="Oslo Sans Office"/>
          <w:color w:val="000000" w:themeColor="text1"/>
        </w:rPr>
        <w:t>. </w:t>
      </w:r>
      <w:r w:rsidR="00104C35">
        <w:rPr>
          <w:rFonts w:eastAsia="Oslo Sans Office" w:cs="Oslo Sans Office"/>
          <w:color w:val="000000" w:themeColor="text1"/>
        </w:rPr>
        <w:t>By</w:t>
      </w:r>
      <w:r w:rsidR="00936DEC">
        <w:rPr>
          <w:rFonts w:eastAsia="Oslo Sans Office" w:cs="Oslo Sans Office"/>
          <w:color w:val="000000" w:themeColor="text1"/>
        </w:rPr>
        <w:t xml:space="preserve">ggherren vil sørge for </w:t>
      </w:r>
      <w:r w:rsidR="00A63D1D">
        <w:rPr>
          <w:rFonts w:eastAsia="Oslo Sans Office" w:cs="Oslo Sans Office"/>
          <w:color w:val="000000" w:themeColor="text1"/>
        </w:rPr>
        <w:t xml:space="preserve">opprettelse av en prov kasse med 400 V med 2 uttak </w:t>
      </w:r>
      <w:r w:rsidR="00764D5E">
        <w:rPr>
          <w:rFonts w:eastAsia="Oslo Sans Office" w:cs="Oslo Sans Office"/>
          <w:color w:val="000000" w:themeColor="text1"/>
        </w:rPr>
        <w:t xml:space="preserve">32 A. Entreprenør sørger </w:t>
      </w:r>
      <w:r w:rsidR="005072E7">
        <w:rPr>
          <w:rFonts w:eastAsia="Oslo Sans Office" w:cs="Oslo Sans Office"/>
          <w:color w:val="000000" w:themeColor="text1"/>
        </w:rPr>
        <w:t xml:space="preserve">selv </w:t>
      </w:r>
      <w:r w:rsidR="00764D5E">
        <w:rPr>
          <w:rFonts w:eastAsia="Oslo Sans Office" w:cs="Oslo Sans Office"/>
          <w:color w:val="000000" w:themeColor="text1"/>
        </w:rPr>
        <w:t>for ladestasjon</w:t>
      </w:r>
      <w:r w:rsidR="005072E7">
        <w:rPr>
          <w:rFonts w:eastAsia="Oslo Sans Office" w:cs="Oslo Sans Office"/>
          <w:color w:val="000000" w:themeColor="text1"/>
        </w:rPr>
        <w:t>-</w:t>
      </w:r>
      <w:r w:rsidR="004223E2">
        <w:rPr>
          <w:rFonts w:eastAsia="Oslo Sans Office" w:cs="Oslo Sans Office"/>
          <w:color w:val="000000" w:themeColor="text1"/>
        </w:rPr>
        <w:t>/løsning</w:t>
      </w:r>
      <w:r w:rsidR="00764D5E">
        <w:rPr>
          <w:rFonts w:eastAsia="Oslo Sans Office" w:cs="Oslo Sans Office"/>
          <w:color w:val="000000" w:themeColor="text1"/>
        </w:rPr>
        <w:t xml:space="preserve"> </w:t>
      </w:r>
      <w:r w:rsidR="005072E7">
        <w:rPr>
          <w:rFonts w:eastAsia="Oslo Sans Office" w:cs="Oslo Sans Office"/>
          <w:color w:val="000000" w:themeColor="text1"/>
        </w:rPr>
        <w:t xml:space="preserve">og oppkobling </w:t>
      </w:r>
      <w:r w:rsidR="0019147E">
        <w:rPr>
          <w:rFonts w:eastAsia="Oslo Sans Office" w:cs="Oslo Sans Office"/>
          <w:color w:val="000000" w:themeColor="text1"/>
        </w:rPr>
        <w:t>med</w:t>
      </w:r>
      <w:r w:rsidR="005850EA">
        <w:rPr>
          <w:rFonts w:eastAsia="Oslo Sans Office" w:cs="Oslo Sans Office"/>
          <w:color w:val="000000" w:themeColor="text1"/>
        </w:rPr>
        <w:t xml:space="preserve"> tilstrekkelig kapasitet</w:t>
      </w:r>
      <w:r w:rsidR="00AB6437">
        <w:rPr>
          <w:rFonts w:eastAsia="Oslo Sans Office" w:cs="Oslo Sans Office"/>
          <w:color w:val="000000" w:themeColor="text1"/>
        </w:rPr>
        <w:t xml:space="preserve"> og effekt</w:t>
      </w:r>
      <w:r w:rsidR="00A21820">
        <w:rPr>
          <w:rFonts w:eastAsia="Oslo Sans Office" w:cs="Oslo Sans Office"/>
          <w:color w:val="000000" w:themeColor="text1"/>
        </w:rPr>
        <w:t xml:space="preserve"> for sitt behov</w:t>
      </w:r>
      <w:r w:rsidR="005850EA">
        <w:rPr>
          <w:rFonts w:eastAsia="Oslo Sans Office" w:cs="Oslo Sans Office"/>
          <w:color w:val="000000" w:themeColor="text1"/>
        </w:rPr>
        <w:t>.</w:t>
      </w:r>
    </w:p>
    <w:p w14:paraId="704115AA" w14:textId="77777777" w:rsidR="001309D5" w:rsidRPr="001309D5" w:rsidRDefault="001309D5" w:rsidP="00304B19">
      <w:pPr>
        <w:numPr>
          <w:ilvl w:val="0"/>
          <w:numId w:val="28"/>
        </w:numPr>
        <w:contextualSpacing/>
        <w:textAlignment w:val="baseline"/>
        <w:rPr>
          <w:rFonts w:eastAsia="Oslo Sans Office" w:cs="Oslo Sans Office"/>
          <w:color w:val="000000" w:themeColor="text1"/>
        </w:rPr>
      </w:pPr>
      <w:r w:rsidRPr="001309D5">
        <w:rPr>
          <w:rFonts w:eastAsia="Oslo Sans Office" w:cs="Oslo Sans Office"/>
          <w:color w:val="000000" w:themeColor="text1"/>
        </w:rPr>
        <w:t>Rigging av transportanlegg og stillaser samt evt. produserende anlegg. </w:t>
      </w:r>
    </w:p>
    <w:p w14:paraId="084EE608" w14:textId="1478AE82" w:rsidR="001309D5" w:rsidRPr="00AB149C" w:rsidRDefault="001309D5" w:rsidP="00304B19">
      <w:pPr>
        <w:numPr>
          <w:ilvl w:val="0"/>
          <w:numId w:val="28"/>
        </w:numPr>
        <w:contextualSpacing/>
        <w:textAlignment w:val="baseline"/>
        <w:rPr>
          <w:rFonts w:eastAsia="Oslo Sans Office" w:cs="Oslo Sans Office"/>
          <w:color w:val="000000" w:themeColor="text1"/>
        </w:rPr>
      </w:pPr>
      <w:r w:rsidRPr="001309D5">
        <w:rPr>
          <w:rFonts w:eastAsia="Oslo Sans Office" w:cs="Oslo Sans Office"/>
          <w:color w:val="000000" w:themeColor="text1"/>
        </w:rPr>
        <w:t>Etablering av nødvendige brakker/rom og lager for egne og underentreprenørers arbeider.  </w:t>
      </w:r>
    </w:p>
    <w:p w14:paraId="3C500321" w14:textId="77777777" w:rsidR="00AB149C" w:rsidRDefault="7F876571" w:rsidP="00304B19">
      <w:pPr>
        <w:numPr>
          <w:ilvl w:val="0"/>
          <w:numId w:val="28"/>
        </w:numPr>
        <w:spacing w:line="259" w:lineRule="auto"/>
        <w:rPr>
          <w:rFonts w:eastAsia="Oslo Sans Office" w:cs="Oslo Sans Office"/>
          <w:color w:val="000000" w:themeColor="text1"/>
        </w:rPr>
      </w:pPr>
      <w:r w:rsidRPr="0CEA931C">
        <w:rPr>
          <w:rFonts w:eastAsia="Oslo Sans Office" w:cs="Oslo Sans Office"/>
          <w:color w:val="000000" w:themeColor="text1"/>
        </w:rPr>
        <w:t xml:space="preserve">Klubbhuset har møterom som kan benyttes til byggherremøter. Toaletter i klubbhuset kan benyttes av entreprenøren. </w:t>
      </w:r>
    </w:p>
    <w:p w14:paraId="55DB7E0C" w14:textId="74CB74E2" w:rsidR="001309D5" w:rsidRPr="001309D5" w:rsidRDefault="001309D5" w:rsidP="00304B19">
      <w:pPr>
        <w:numPr>
          <w:ilvl w:val="0"/>
          <w:numId w:val="28"/>
        </w:numPr>
        <w:spacing w:line="259" w:lineRule="auto"/>
        <w:rPr>
          <w:rFonts w:eastAsia="Oslo Sans Office" w:cs="Oslo Sans Office"/>
          <w:color w:val="000000" w:themeColor="text1"/>
        </w:rPr>
      </w:pPr>
      <w:r w:rsidRPr="0CEA931C">
        <w:rPr>
          <w:rFonts w:eastAsia="Oslo Sans Office" w:cs="Oslo Sans Office"/>
          <w:color w:val="000000" w:themeColor="text1"/>
        </w:rPr>
        <w:t>Etablering av et 2 m høyt anleggsgjerde rundt hele byggeplassen, riggarealet og lager med nødvendige porter. Adkomstveier/transportveier skal ved transport med mye publikum ha tilstrekkelig SHA-tiltak som for eksempel følgepersonell/sikkerhetsmann. Det medtas nødvendige tiltak for beskyttelse av eksisterende vegetasjon som skal bevares. </w:t>
      </w:r>
    </w:p>
    <w:p w14:paraId="607F7497" w14:textId="5360947A" w:rsidR="001309D5" w:rsidRPr="001309D5" w:rsidRDefault="001309D5" w:rsidP="00304B19">
      <w:pPr>
        <w:numPr>
          <w:ilvl w:val="0"/>
          <w:numId w:val="28"/>
        </w:numPr>
        <w:contextualSpacing/>
        <w:textAlignment w:val="baseline"/>
        <w:rPr>
          <w:rFonts w:eastAsia="Oslo Sans Office" w:cs="Oslo Sans Office"/>
          <w:color w:val="000000" w:themeColor="text1"/>
        </w:rPr>
      </w:pPr>
      <w:r w:rsidRPr="001309D5">
        <w:rPr>
          <w:rFonts w:eastAsia="Oslo Sans Office" w:cs="Oslo Sans Office"/>
          <w:color w:val="000000" w:themeColor="text1"/>
        </w:rPr>
        <w:t>Totalentreprenøren er ansvarlig for nødvendig skilting ved anleggsområdet. Følgende skilter er et minimumskrav: Skilting anleggstrafikk langs gangvei, advarsel og adgang forbudt skilter ved anleggsplassen. Må være oppmerksom på at det er både turgåere, og brukere av anlegg, med mange barn. Nødvendige tiltak for dette må inkluderes i tilbudet.  </w:t>
      </w:r>
    </w:p>
    <w:p w14:paraId="249D7BAC" w14:textId="3702E3E7" w:rsidR="001309D5" w:rsidRPr="001309D5" w:rsidRDefault="001309D5" w:rsidP="00304B19">
      <w:pPr>
        <w:numPr>
          <w:ilvl w:val="0"/>
          <w:numId w:val="28"/>
        </w:numPr>
        <w:contextualSpacing/>
        <w:textAlignment w:val="baseline"/>
        <w:rPr>
          <w:rFonts w:eastAsia="Oslo Sans Office" w:cs="Oslo Sans Office"/>
          <w:color w:val="000000" w:themeColor="text1"/>
        </w:rPr>
      </w:pPr>
      <w:r w:rsidRPr="51A25558">
        <w:rPr>
          <w:rFonts w:eastAsia="Oslo Sans Office" w:cs="Oslo Sans Office"/>
          <w:color w:val="000000" w:themeColor="text1"/>
        </w:rPr>
        <w:t xml:space="preserve">Totalentreprenør skal </w:t>
      </w:r>
      <w:r w:rsidR="00625A7C">
        <w:rPr>
          <w:rFonts w:eastAsia="Oslo Sans Office" w:cs="Oslo Sans Office"/>
          <w:color w:val="000000" w:themeColor="text1"/>
        </w:rPr>
        <w:t xml:space="preserve">sørge for innhenting av nødvendig underlag </w:t>
      </w:r>
      <w:r w:rsidR="00F059E6">
        <w:rPr>
          <w:rFonts w:eastAsia="Oslo Sans Office" w:cs="Oslo Sans Office"/>
          <w:color w:val="000000" w:themeColor="text1"/>
        </w:rPr>
        <w:t xml:space="preserve">til ansvarlig søker </w:t>
      </w:r>
      <w:r w:rsidR="00FF0D4E">
        <w:rPr>
          <w:rFonts w:eastAsia="Oslo Sans Office" w:cs="Oslo Sans Office"/>
          <w:color w:val="000000" w:themeColor="text1"/>
        </w:rPr>
        <w:t>for innsending og godkjenning av IG</w:t>
      </w:r>
      <w:r w:rsidR="0015460F">
        <w:rPr>
          <w:rFonts w:eastAsia="Oslo Sans Office" w:cs="Oslo Sans Office"/>
          <w:color w:val="000000" w:themeColor="text1"/>
        </w:rPr>
        <w:t xml:space="preserve"> samt ferdigattest. </w:t>
      </w:r>
      <w:r w:rsidR="00F059E6">
        <w:rPr>
          <w:rFonts w:eastAsia="Oslo Sans Office" w:cs="Oslo Sans Office"/>
          <w:color w:val="000000" w:themeColor="text1"/>
        </w:rPr>
        <w:t xml:space="preserve">Entreprenør skal </w:t>
      </w:r>
      <w:r w:rsidRPr="51A25558">
        <w:rPr>
          <w:rFonts w:eastAsia="Oslo Sans Office" w:cs="Oslo Sans Office"/>
          <w:color w:val="000000" w:themeColor="text1"/>
        </w:rPr>
        <w:t xml:space="preserve">innhente </w:t>
      </w:r>
      <w:r w:rsidR="00B83C03">
        <w:rPr>
          <w:rFonts w:eastAsia="Oslo Sans Office" w:cs="Oslo Sans Office"/>
          <w:color w:val="000000" w:themeColor="text1"/>
        </w:rPr>
        <w:t>evt andre</w:t>
      </w:r>
      <w:r w:rsidR="00B83C03" w:rsidRPr="51A25558">
        <w:rPr>
          <w:rFonts w:eastAsia="Oslo Sans Office" w:cs="Oslo Sans Office"/>
          <w:color w:val="000000" w:themeColor="text1"/>
        </w:rPr>
        <w:t xml:space="preserve"> </w:t>
      </w:r>
      <w:r w:rsidRPr="51A25558">
        <w:rPr>
          <w:rFonts w:eastAsia="Oslo Sans Office" w:cs="Oslo Sans Office"/>
          <w:color w:val="000000" w:themeColor="text1"/>
        </w:rPr>
        <w:t>tillatelser fra offentlige etater som er nødvendig for gjennomføring av prosjektet.  </w:t>
      </w:r>
      <w:r w:rsidR="7DD29A01" w:rsidRPr="51A25558">
        <w:rPr>
          <w:rFonts w:eastAsia="Oslo Sans Office" w:cs="Oslo Sans Office"/>
          <w:color w:val="000000" w:themeColor="text1"/>
        </w:rPr>
        <w:t>Rammesøknad for flomlysanlegget er sendt inn av Multiconsult.</w:t>
      </w:r>
    </w:p>
    <w:p w14:paraId="489E474E" w14:textId="77777777" w:rsidR="001309D5" w:rsidRPr="001309D5" w:rsidRDefault="001309D5" w:rsidP="00304B19">
      <w:pPr>
        <w:numPr>
          <w:ilvl w:val="0"/>
          <w:numId w:val="28"/>
        </w:numPr>
        <w:contextualSpacing/>
        <w:textAlignment w:val="baseline"/>
        <w:rPr>
          <w:rFonts w:eastAsia="Oslo Sans Office" w:cs="Oslo Sans Office"/>
          <w:color w:val="000000" w:themeColor="text1"/>
        </w:rPr>
      </w:pPr>
      <w:r w:rsidRPr="001309D5">
        <w:rPr>
          <w:rFonts w:eastAsia="Oslo Sans Office" w:cs="Oslo Sans Office"/>
          <w:color w:val="000000" w:themeColor="text1"/>
        </w:rPr>
        <w:lastRenderedPageBreak/>
        <w:t>Ved lagring utenfor anleggsområdet må dette skje etter avtale med byggherren og grunneier. </w:t>
      </w:r>
    </w:p>
    <w:p w14:paraId="7B2262A9" w14:textId="77777777" w:rsidR="001309D5" w:rsidRPr="001309D5" w:rsidRDefault="001309D5" w:rsidP="00304B19">
      <w:pPr>
        <w:numPr>
          <w:ilvl w:val="0"/>
          <w:numId w:val="28"/>
        </w:numPr>
        <w:contextualSpacing/>
        <w:textAlignment w:val="baseline"/>
        <w:rPr>
          <w:rFonts w:eastAsia="Oslo Sans Office" w:cs="Oslo Sans Office"/>
          <w:color w:val="000000" w:themeColor="text1"/>
        </w:rPr>
      </w:pPr>
      <w:r w:rsidRPr="001309D5">
        <w:rPr>
          <w:rFonts w:eastAsia="Oslo Sans Office" w:cs="Oslo Sans Office"/>
          <w:color w:val="000000" w:themeColor="text1"/>
        </w:rPr>
        <w:t>Tilrigging for avfallshåndtering og evt. mellomlagring av masser.</w:t>
      </w:r>
    </w:p>
    <w:p w14:paraId="712FD9BD" w14:textId="77777777" w:rsidR="001309D5" w:rsidRPr="001309D5" w:rsidRDefault="001309D5" w:rsidP="00304B19">
      <w:pPr>
        <w:numPr>
          <w:ilvl w:val="0"/>
          <w:numId w:val="28"/>
        </w:numPr>
        <w:contextualSpacing/>
        <w:textAlignment w:val="baseline"/>
        <w:rPr>
          <w:rFonts w:eastAsia="Oslo Sans Office" w:cs="Oslo Sans Office"/>
          <w:color w:val="000000" w:themeColor="text1"/>
        </w:rPr>
      </w:pPr>
      <w:r w:rsidRPr="001309D5">
        <w:rPr>
          <w:rFonts w:eastAsia="Oslo Sans Office" w:cs="Oslo Sans Office"/>
          <w:color w:val="000000" w:themeColor="text1"/>
        </w:rPr>
        <w:t>Firmaprofilering og plassering av skilt skal godkjennes av byggherren. </w:t>
      </w:r>
    </w:p>
    <w:p w14:paraId="53C11AAD" w14:textId="77777777" w:rsidR="001309D5" w:rsidRPr="001309D5" w:rsidRDefault="001309D5" w:rsidP="001309D5">
      <w:pPr>
        <w:textAlignment w:val="baseline"/>
        <w:rPr>
          <w:rFonts w:cs="Segoe UI"/>
          <w:color w:val="000000" w:themeColor="text1"/>
        </w:rPr>
      </w:pPr>
    </w:p>
    <w:p w14:paraId="322931CB" w14:textId="77777777" w:rsidR="001309D5" w:rsidRPr="001309D5" w:rsidRDefault="001309D5" w:rsidP="001309D5">
      <w:pPr>
        <w:textAlignment w:val="baseline"/>
        <w:rPr>
          <w:rFonts w:ascii="Segoe UI" w:hAnsi="Segoe UI" w:cs="Segoe UI"/>
          <w:sz w:val="18"/>
          <w:szCs w:val="18"/>
        </w:rPr>
      </w:pPr>
      <w:r w:rsidRPr="001309D5">
        <w:rPr>
          <w:rFonts w:cs="Segoe UI"/>
          <w:color w:val="000000" w:themeColor="text1"/>
        </w:rPr>
        <w:t>Listen er ikke uttømmende, og det er totalentreprenørens ansvar å hensynta nødvendig rigg. </w:t>
      </w:r>
    </w:p>
    <w:p w14:paraId="71681581" w14:textId="77777777" w:rsidR="001309D5" w:rsidRPr="001309D5" w:rsidRDefault="001309D5" w:rsidP="001309D5">
      <w:pPr>
        <w:rPr>
          <w:rFonts w:cs="Segoe UI"/>
          <w:color w:val="000000" w:themeColor="text1"/>
        </w:rPr>
      </w:pPr>
    </w:p>
    <w:p w14:paraId="410DF11F" w14:textId="77777777" w:rsidR="001309D5" w:rsidRPr="001309D5" w:rsidRDefault="001309D5" w:rsidP="00304B19">
      <w:pPr>
        <w:keepNext/>
        <w:numPr>
          <w:ilvl w:val="2"/>
          <w:numId w:val="3"/>
        </w:numPr>
        <w:spacing w:before="240" w:after="180"/>
        <w:outlineLvl w:val="2"/>
        <w:rPr>
          <w:rFonts w:ascii="Segoe UI" w:hAnsi="Segoe UI" w:cs="Arial"/>
          <w:bCs/>
          <w:iCs/>
          <w:color w:val="2666A6"/>
          <w:kern w:val="32"/>
          <w:szCs w:val="26"/>
        </w:rPr>
      </w:pPr>
      <w:bookmarkStart w:id="23" w:name="_Toc159862832"/>
      <w:r w:rsidRPr="001309D5">
        <w:rPr>
          <w:rFonts w:ascii="Arial" w:hAnsi="Arial" w:cs="Arial"/>
          <w:bCs/>
          <w:iCs/>
          <w:color w:val="2666A6"/>
          <w:kern w:val="32"/>
          <w:szCs w:val="26"/>
        </w:rPr>
        <w:t>Drift av byggeplass</w:t>
      </w:r>
      <w:bookmarkEnd w:id="23"/>
      <w:r w:rsidRPr="001309D5">
        <w:rPr>
          <w:rFonts w:ascii="Arial" w:hAnsi="Arial" w:cs="Arial"/>
          <w:bCs/>
          <w:iCs/>
          <w:color w:val="2666A6"/>
          <w:kern w:val="32"/>
          <w:szCs w:val="26"/>
        </w:rPr>
        <w:t> </w:t>
      </w:r>
    </w:p>
    <w:p w14:paraId="4EE80475" w14:textId="77777777" w:rsidR="001309D5" w:rsidRPr="001309D5" w:rsidRDefault="001309D5" w:rsidP="001309D5">
      <w:pPr>
        <w:rPr>
          <w:rFonts w:eastAsia="Oslo Sans Office" w:cs="Oslo Sans Office"/>
          <w:color w:val="000000" w:themeColor="text1"/>
        </w:rPr>
      </w:pPr>
      <w:r w:rsidRPr="001309D5">
        <w:rPr>
          <w:rFonts w:eastAsia="Oslo Sans Office" w:cs="Oslo Sans Office"/>
          <w:color w:val="000000" w:themeColor="text1"/>
        </w:rPr>
        <w:t>Omfatter all administrasjon og drift i forbindelse med gjennomføringen av egne og underentreprenørs (UE’s) arbeider. Det vises spesielt til kravene i kontraktbestemmelsene vedr. rapportering og evt. hovedbedrift. </w:t>
      </w:r>
    </w:p>
    <w:p w14:paraId="35FFE04F" w14:textId="77777777" w:rsidR="001309D5" w:rsidRPr="001309D5" w:rsidRDefault="001309D5" w:rsidP="001309D5">
      <w:pPr>
        <w:rPr>
          <w:rFonts w:eastAsia="Oslo Sans Office" w:cs="Oslo Sans Office"/>
          <w:color w:val="000000" w:themeColor="text1"/>
        </w:rPr>
      </w:pPr>
      <w:r w:rsidRPr="001309D5">
        <w:rPr>
          <w:rFonts w:eastAsia="Oslo Sans Office" w:cs="Oslo Sans Office"/>
          <w:color w:val="000000" w:themeColor="text1"/>
        </w:rPr>
        <w:t>Videre medtas all drift i forbindelse med byggeplassen og riggområdet. </w:t>
      </w:r>
    </w:p>
    <w:p w14:paraId="344D0E71" w14:textId="77777777" w:rsidR="001309D5" w:rsidRPr="001309D5" w:rsidRDefault="001309D5" w:rsidP="001309D5">
      <w:pPr>
        <w:rPr>
          <w:rFonts w:eastAsia="Oslo Sans Office" w:cs="Oslo Sans Office"/>
          <w:color w:val="000000" w:themeColor="text1"/>
        </w:rPr>
      </w:pPr>
      <w:r w:rsidRPr="001309D5">
        <w:rPr>
          <w:rFonts w:eastAsia="Oslo Sans Office" w:cs="Oslo Sans Office"/>
          <w:color w:val="000000" w:themeColor="text1"/>
        </w:rPr>
        <w:t>Beskrivelsen omfatter alle ytelser og arbeid vedrørende arbeidsstikning i hele arbeidsperioden. </w:t>
      </w:r>
    </w:p>
    <w:p w14:paraId="0B2FD36E" w14:textId="77777777" w:rsidR="001309D5" w:rsidRPr="001309D5" w:rsidRDefault="001309D5" w:rsidP="001309D5">
      <w:pPr>
        <w:rPr>
          <w:rFonts w:eastAsia="Oslo Sans Office" w:cs="Oslo Sans Office"/>
          <w:color w:val="000000" w:themeColor="text1"/>
        </w:rPr>
      </w:pPr>
    </w:p>
    <w:p w14:paraId="44CED649" w14:textId="77777777" w:rsidR="001309D5" w:rsidRPr="001309D5" w:rsidRDefault="001309D5" w:rsidP="001309D5">
      <w:pPr>
        <w:rPr>
          <w:rFonts w:eastAsia="Oslo Sans Office" w:cs="Oslo Sans Office"/>
          <w:color w:val="000000" w:themeColor="text1"/>
        </w:rPr>
      </w:pPr>
      <w:r w:rsidRPr="001309D5">
        <w:rPr>
          <w:rFonts w:eastAsia="Oslo Sans Office" w:cs="Oslo Sans Office"/>
          <w:color w:val="000000" w:themeColor="text1"/>
        </w:rPr>
        <w:t>I forbindelse med transport av anleggsutstyr på området skal totalentreprenør besørge at det ikke forekommer skader på eksisterende natur på området. Alle veier og plasser som er benyttet i forbindelse med anleggsarbeidet skal gjenopprettes til den stand de var i da arbeidet startet. Der anleggsvirksomhet avskjærer gangveier må midlertidige gangforbindelser etableres for å opprettholde fremkommelighet for alle besøkende.  </w:t>
      </w:r>
    </w:p>
    <w:p w14:paraId="4DFF989E" w14:textId="77777777" w:rsidR="001309D5" w:rsidRPr="001309D5" w:rsidRDefault="001309D5" w:rsidP="001309D5">
      <w:pPr>
        <w:rPr>
          <w:rFonts w:eastAsia="Oslo Sans Office" w:cs="Oslo Sans Office"/>
          <w:color w:val="000000" w:themeColor="text1"/>
        </w:rPr>
      </w:pPr>
      <w:r w:rsidRPr="001309D5">
        <w:rPr>
          <w:rFonts w:eastAsia="Oslo Sans Office" w:cs="Oslo Sans Office"/>
          <w:color w:val="000000" w:themeColor="text1"/>
        </w:rPr>
        <w:t> </w:t>
      </w:r>
    </w:p>
    <w:p w14:paraId="618EC707" w14:textId="77777777" w:rsidR="001309D5" w:rsidRPr="001309D5" w:rsidRDefault="001309D5" w:rsidP="00304B19">
      <w:pPr>
        <w:keepNext/>
        <w:numPr>
          <w:ilvl w:val="2"/>
          <w:numId w:val="3"/>
        </w:numPr>
        <w:spacing w:before="240" w:after="180"/>
        <w:outlineLvl w:val="2"/>
        <w:rPr>
          <w:rFonts w:ascii="Arial" w:eastAsia="Calibri" w:hAnsi="Arial" w:cs="Arial"/>
          <w:bCs/>
          <w:iCs/>
          <w:color w:val="2666A6"/>
          <w:kern w:val="32"/>
          <w:szCs w:val="26"/>
        </w:rPr>
      </w:pPr>
      <w:bookmarkStart w:id="24" w:name="_Toc159862833"/>
      <w:r w:rsidRPr="001309D5">
        <w:rPr>
          <w:rFonts w:ascii="Arial" w:hAnsi="Arial" w:cs="Arial"/>
          <w:bCs/>
          <w:iCs/>
          <w:color w:val="2666A6"/>
          <w:kern w:val="32"/>
          <w:szCs w:val="26"/>
        </w:rPr>
        <w:t>Kvalitetssikrende tiltak</w:t>
      </w:r>
      <w:bookmarkEnd w:id="24"/>
    </w:p>
    <w:p w14:paraId="3D764B62" w14:textId="77777777" w:rsidR="001309D5" w:rsidRPr="001309D5" w:rsidRDefault="001309D5" w:rsidP="001309D5">
      <w:pPr>
        <w:textAlignment w:val="baseline"/>
        <w:rPr>
          <w:rFonts w:eastAsia="Oslo Sans Office" w:cs="Oslo Sans Office"/>
          <w:color w:val="000000" w:themeColor="text1"/>
        </w:rPr>
      </w:pPr>
      <w:r w:rsidRPr="001309D5">
        <w:rPr>
          <w:rFonts w:eastAsia="Oslo Sans Office" w:cs="Oslo Sans Office"/>
          <w:color w:val="000000" w:themeColor="text1"/>
        </w:rPr>
        <w:t>Totalentreprenøren er ansvarlig for rydding, orden, avfallssortering og fjerning av alt avfall etter de arbeider som inngår i kontrakten. Ved avslutning av hver arbeidsdag skal byggeplassen være ferdig ryddet og avlåst.</w:t>
      </w:r>
    </w:p>
    <w:p w14:paraId="7E36C165" w14:textId="77777777" w:rsidR="001309D5" w:rsidRPr="001309D5" w:rsidRDefault="001309D5" w:rsidP="001309D5">
      <w:pPr>
        <w:textAlignment w:val="baseline"/>
        <w:rPr>
          <w:rFonts w:eastAsia="Oslo Sans Office" w:cs="Oslo Sans Office"/>
          <w:color w:val="000000" w:themeColor="text1"/>
          <w:sz w:val="24"/>
          <w:szCs w:val="24"/>
        </w:rPr>
      </w:pPr>
    </w:p>
    <w:p w14:paraId="15A634E2" w14:textId="77777777" w:rsidR="001309D5" w:rsidRPr="001309D5" w:rsidRDefault="001309D5" w:rsidP="001309D5"/>
    <w:p w14:paraId="244778E0" w14:textId="77777777" w:rsidR="001309D5" w:rsidRPr="001309D5" w:rsidRDefault="001309D5" w:rsidP="00304B19">
      <w:pPr>
        <w:keepNext/>
        <w:numPr>
          <w:ilvl w:val="2"/>
          <w:numId w:val="3"/>
        </w:numPr>
        <w:spacing w:before="240" w:after="180"/>
        <w:outlineLvl w:val="2"/>
        <w:rPr>
          <w:rFonts w:ascii="Segoe UI" w:hAnsi="Segoe UI" w:cs="Arial"/>
          <w:bCs/>
          <w:iCs/>
          <w:color w:val="2666A6"/>
          <w:kern w:val="32"/>
          <w:szCs w:val="26"/>
        </w:rPr>
      </w:pPr>
      <w:bookmarkStart w:id="25" w:name="_Toc159862834"/>
      <w:r w:rsidRPr="001309D5">
        <w:rPr>
          <w:rFonts w:ascii="Arial" w:hAnsi="Arial" w:cs="Arial"/>
          <w:bCs/>
          <w:iCs/>
          <w:color w:val="2666A6"/>
          <w:kern w:val="32"/>
          <w:szCs w:val="26"/>
        </w:rPr>
        <w:t>Avsluttende dokumentasjon</w:t>
      </w:r>
      <w:bookmarkEnd w:id="25"/>
      <w:r w:rsidRPr="001309D5">
        <w:rPr>
          <w:rFonts w:ascii="Arial" w:hAnsi="Arial" w:cs="Arial"/>
          <w:bCs/>
          <w:iCs/>
          <w:color w:val="2666A6"/>
          <w:kern w:val="32"/>
          <w:szCs w:val="26"/>
        </w:rPr>
        <w:t> </w:t>
      </w:r>
    </w:p>
    <w:p w14:paraId="64F4FABF" w14:textId="77777777" w:rsidR="001309D5" w:rsidRPr="001309D5" w:rsidRDefault="001309D5" w:rsidP="00304B19">
      <w:pPr>
        <w:keepNext/>
        <w:numPr>
          <w:ilvl w:val="3"/>
          <w:numId w:val="3"/>
        </w:numPr>
        <w:spacing w:before="240" w:after="60"/>
        <w:outlineLvl w:val="3"/>
        <w:rPr>
          <w:rFonts w:ascii="Arial" w:hAnsi="Arial" w:cs="Arial"/>
          <w:iCs/>
          <w:color w:val="2666A6"/>
          <w:kern w:val="32"/>
          <w:sz w:val="20"/>
          <w:szCs w:val="28"/>
        </w:rPr>
      </w:pPr>
      <w:r w:rsidRPr="001309D5">
        <w:rPr>
          <w:rFonts w:ascii="Arial" w:hAnsi="Arial" w:cs="Arial"/>
          <w:iCs/>
          <w:color w:val="2666A6"/>
          <w:kern w:val="32"/>
          <w:sz w:val="20"/>
          <w:szCs w:val="28"/>
        </w:rPr>
        <w:t>Generelt</w:t>
      </w:r>
    </w:p>
    <w:p w14:paraId="25445545" w14:textId="387A084D" w:rsidR="001309D5" w:rsidRPr="001309D5" w:rsidRDefault="001309D5" w:rsidP="001309D5">
      <w:pPr>
        <w:textAlignment w:val="baseline"/>
        <w:rPr>
          <w:rFonts w:ascii="Segoe UI" w:hAnsi="Segoe UI" w:cs="Segoe UI"/>
          <w:sz w:val="18"/>
          <w:szCs w:val="18"/>
        </w:rPr>
      </w:pPr>
      <w:r w:rsidRPr="1420E395">
        <w:rPr>
          <w:rFonts w:cs="Segoe UI"/>
          <w:color w:val="000000" w:themeColor="text1"/>
        </w:rPr>
        <w:t>Totalentreprenør skal koordinere og sammenstille all FDV</w:t>
      </w:r>
      <w:r w:rsidRPr="1420E395">
        <w:rPr>
          <w:rFonts w:ascii="Times New Roman" w:hAnsi="Times New Roman"/>
          <w:color w:val="000000" w:themeColor="text1"/>
        </w:rPr>
        <w:t>‐</w:t>
      </w:r>
      <w:r w:rsidRPr="1420E395">
        <w:rPr>
          <w:rFonts w:cs="Segoe UI"/>
          <w:color w:val="000000" w:themeColor="text1"/>
        </w:rPr>
        <w:t xml:space="preserve">dokumentasjon inkludert as-built-tegninger i prosjektet. Totalentreprenøren skal levere </w:t>
      </w:r>
      <w:r w:rsidR="002C6A0E">
        <w:rPr>
          <w:rFonts w:cs="Segoe UI"/>
          <w:color w:val="000000" w:themeColor="text1"/>
        </w:rPr>
        <w:t xml:space="preserve">FDV </w:t>
      </w:r>
      <w:r w:rsidR="00C4435D">
        <w:rPr>
          <w:rFonts w:cs="Segoe UI"/>
          <w:color w:val="000000" w:themeColor="text1"/>
        </w:rPr>
        <w:t xml:space="preserve">og «som bygget» tegninger </w:t>
      </w:r>
      <w:r w:rsidRPr="1420E395">
        <w:rPr>
          <w:rFonts w:cs="Segoe UI"/>
          <w:color w:val="000000" w:themeColor="text1"/>
        </w:rPr>
        <w:t xml:space="preserve">senest </w:t>
      </w:r>
      <w:r w:rsidR="3FA96AB7" w:rsidRPr="1420E395">
        <w:rPr>
          <w:rFonts w:cs="Segoe UI"/>
          <w:color w:val="000000" w:themeColor="text1"/>
        </w:rPr>
        <w:t>en uke</w:t>
      </w:r>
      <w:r w:rsidRPr="1420E395">
        <w:rPr>
          <w:rFonts w:cs="Segoe UI"/>
          <w:color w:val="000000" w:themeColor="text1"/>
        </w:rPr>
        <w:t xml:space="preserve"> før overtagelsen. </w:t>
      </w:r>
    </w:p>
    <w:p w14:paraId="4987F06A" w14:textId="77777777" w:rsidR="001309D5" w:rsidRPr="001309D5" w:rsidRDefault="001309D5" w:rsidP="001309D5">
      <w:pPr>
        <w:rPr>
          <w:rFonts w:cs="Segoe UI"/>
          <w:color w:val="000000" w:themeColor="text1"/>
        </w:rPr>
      </w:pPr>
    </w:p>
    <w:p w14:paraId="7F1EDCC2" w14:textId="77777777" w:rsidR="001309D5" w:rsidRPr="001309D5" w:rsidRDefault="001309D5" w:rsidP="001309D5">
      <w:pPr>
        <w:textAlignment w:val="baseline"/>
        <w:rPr>
          <w:rFonts w:ascii="Segoe UI" w:hAnsi="Segoe UI" w:cs="Segoe UI"/>
          <w:sz w:val="18"/>
          <w:szCs w:val="18"/>
        </w:rPr>
      </w:pPr>
      <w:r w:rsidRPr="001309D5">
        <w:rPr>
          <w:rFonts w:cs="Segoe UI"/>
          <w:color w:val="000000" w:themeColor="text1"/>
        </w:rPr>
        <w:t xml:space="preserve">Dokumentasjonen skal gjennomgås og godkjennes av byggherre før denne kan anses som levert. Nødvendig dokumentasjon for </w:t>
      </w:r>
      <w:r w:rsidRPr="001309D5">
        <w:t>å ta i bruk anlegget</w:t>
      </w:r>
      <w:r w:rsidRPr="001309D5">
        <w:rPr>
          <w:rFonts w:cs="Segoe UI"/>
          <w:color w:val="000000" w:themeColor="text1"/>
        </w:rPr>
        <w:t xml:space="preserve"> en del av den dokumentasjon som skal foreligge ved overtakelse av anlegget, </w:t>
      </w:r>
      <w:r w:rsidRPr="001309D5">
        <w:t>og må i så måte foreligge før overtagelse.</w:t>
      </w:r>
      <w:r w:rsidRPr="001309D5">
        <w:rPr>
          <w:rFonts w:cs="Segoe UI"/>
          <w:color w:val="000000" w:themeColor="text1"/>
        </w:rPr>
        <w:t> </w:t>
      </w:r>
    </w:p>
    <w:p w14:paraId="5E07FEE7" w14:textId="77777777" w:rsidR="001309D5" w:rsidRPr="001309D5" w:rsidRDefault="001309D5" w:rsidP="001309D5">
      <w:pPr>
        <w:textAlignment w:val="baseline"/>
        <w:rPr>
          <w:rFonts w:ascii="Segoe UI" w:hAnsi="Segoe UI" w:cs="Segoe UI"/>
          <w:sz w:val="18"/>
          <w:szCs w:val="18"/>
        </w:rPr>
      </w:pPr>
      <w:r w:rsidRPr="001309D5">
        <w:rPr>
          <w:rFonts w:cs="Segoe UI"/>
          <w:color w:val="000000"/>
        </w:rPr>
        <w:t> </w:t>
      </w:r>
    </w:p>
    <w:p w14:paraId="73CACAA4" w14:textId="77777777" w:rsidR="001309D5" w:rsidRPr="001309D5" w:rsidRDefault="001309D5" w:rsidP="00304B19">
      <w:pPr>
        <w:keepNext/>
        <w:numPr>
          <w:ilvl w:val="3"/>
          <w:numId w:val="3"/>
        </w:numPr>
        <w:spacing w:before="240" w:after="60"/>
        <w:outlineLvl w:val="3"/>
        <w:rPr>
          <w:rFonts w:ascii="Segoe UI" w:hAnsi="Segoe UI" w:cs="Segoe UI"/>
          <w:iCs/>
          <w:color w:val="2666A6"/>
          <w:kern w:val="32"/>
          <w:sz w:val="18"/>
          <w:szCs w:val="18"/>
        </w:rPr>
      </w:pPr>
      <w:r w:rsidRPr="001309D5">
        <w:rPr>
          <w:rFonts w:ascii="Arial" w:hAnsi="Arial" w:cs="Arial"/>
          <w:iCs/>
          <w:color w:val="2666A6"/>
          <w:kern w:val="32"/>
          <w:sz w:val="20"/>
          <w:szCs w:val="28"/>
        </w:rPr>
        <w:lastRenderedPageBreak/>
        <w:t>Innmålinger </w:t>
      </w:r>
    </w:p>
    <w:p w14:paraId="45CCF6E8" w14:textId="77777777" w:rsidR="001309D5" w:rsidRPr="001309D5" w:rsidRDefault="001309D5" w:rsidP="001309D5">
      <w:pPr>
        <w:rPr>
          <w:rFonts w:cs="Segoe UI"/>
          <w:color w:val="000000" w:themeColor="text1"/>
        </w:rPr>
      </w:pPr>
      <w:r w:rsidRPr="001309D5">
        <w:rPr>
          <w:rFonts w:cs="Segoe UI"/>
          <w:color w:val="000000" w:themeColor="text1"/>
        </w:rPr>
        <w:t>Underveis gjennom bygging og etablering skal entreprenør fortløpende måle inn anlegg og elementer.  Elementer og anlegg skal måles inn i Euref 89 NTM sone 10. Høyde: NN2000 med minimum følgende:</w:t>
      </w:r>
    </w:p>
    <w:p w14:paraId="6328E989" w14:textId="77777777" w:rsidR="001309D5" w:rsidRPr="001309D5" w:rsidRDefault="001309D5" w:rsidP="00304B19">
      <w:pPr>
        <w:numPr>
          <w:ilvl w:val="0"/>
          <w:numId w:val="29"/>
        </w:numPr>
        <w:contextualSpacing/>
        <w:rPr>
          <w:rFonts w:cs="Segoe UI"/>
          <w:color w:val="000000" w:themeColor="text1"/>
        </w:rPr>
      </w:pPr>
      <w:r w:rsidRPr="001309D5">
        <w:rPr>
          <w:rFonts w:cs="Segoe UI"/>
          <w:color w:val="000000" w:themeColor="text1"/>
        </w:rPr>
        <w:t>Benker, hjørnepunkter/endepunkter ved bakkenivå</w:t>
      </w:r>
    </w:p>
    <w:p w14:paraId="33942302" w14:textId="77777777" w:rsidR="001309D5" w:rsidRPr="001309D5" w:rsidRDefault="001309D5" w:rsidP="00304B19">
      <w:pPr>
        <w:numPr>
          <w:ilvl w:val="0"/>
          <w:numId w:val="29"/>
        </w:numPr>
        <w:contextualSpacing/>
        <w:rPr>
          <w:rFonts w:cs="Segoe UI"/>
          <w:color w:val="000000" w:themeColor="text1"/>
        </w:rPr>
      </w:pPr>
      <w:r w:rsidRPr="001309D5">
        <w:rPr>
          <w:rFonts w:cs="Segoe UI"/>
          <w:color w:val="000000" w:themeColor="text1"/>
        </w:rPr>
        <w:t>Støttemurer, topp, bunn og endepunkter</w:t>
      </w:r>
    </w:p>
    <w:p w14:paraId="550FCF54" w14:textId="77777777" w:rsidR="001309D5" w:rsidRPr="001309D5" w:rsidRDefault="001309D5" w:rsidP="00304B19">
      <w:pPr>
        <w:numPr>
          <w:ilvl w:val="0"/>
          <w:numId w:val="29"/>
        </w:numPr>
        <w:contextualSpacing/>
        <w:rPr>
          <w:rFonts w:cs="Segoe UI"/>
          <w:color w:val="000000" w:themeColor="text1"/>
        </w:rPr>
      </w:pPr>
      <w:r w:rsidRPr="001309D5">
        <w:rPr>
          <w:rFonts w:cs="Segoe UI"/>
          <w:color w:val="000000" w:themeColor="text1"/>
        </w:rPr>
        <w:t>Asfaltkanter</w:t>
      </w:r>
    </w:p>
    <w:p w14:paraId="5A91ADEB" w14:textId="77777777" w:rsidR="001309D5" w:rsidRPr="001309D5" w:rsidRDefault="001309D5" w:rsidP="00304B19">
      <w:pPr>
        <w:numPr>
          <w:ilvl w:val="0"/>
          <w:numId w:val="29"/>
        </w:numPr>
        <w:contextualSpacing/>
        <w:rPr>
          <w:rFonts w:cs="Segoe UI"/>
          <w:color w:val="000000" w:themeColor="text1"/>
        </w:rPr>
      </w:pPr>
      <w:r w:rsidRPr="001309D5">
        <w:rPr>
          <w:rFonts w:cs="Segoe UI"/>
          <w:color w:val="000000" w:themeColor="text1"/>
        </w:rPr>
        <w:t>Kantstein</w:t>
      </w:r>
    </w:p>
    <w:p w14:paraId="21C9F97F" w14:textId="77777777" w:rsidR="001309D5" w:rsidRPr="001309D5" w:rsidRDefault="001309D5" w:rsidP="00304B19">
      <w:pPr>
        <w:numPr>
          <w:ilvl w:val="0"/>
          <w:numId w:val="29"/>
        </w:numPr>
        <w:contextualSpacing/>
        <w:rPr>
          <w:rFonts w:cs="Segoe UI"/>
          <w:color w:val="000000" w:themeColor="text1"/>
        </w:rPr>
      </w:pPr>
      <w:r w:rsidRPr="001309D5">
        <w:rPr>
          <w:rFonts w:cs="Segoe UI"/>
          <w:color w:val="000000" w:themeColor="text1"/>
        </w:rPr>
        <w:t>Trær, nederst inntil stamme</w:t>
      </w:r>
    </w:p>
    <w:p w14:paraId="5C7550E8" w14:textId="77777777" w:rsidR="001309D5" w:rsidRPr="001309D5" w:rsidRDefault="001309D5" w:rsidP="00304B19">
      <w:pPr>
        <w:numPr>
          <w:ilvl w:val="0"/>
          <w:numId w:val="29"/>
        </w:numPr>
        <w:contextualSpacing/>
        <w:rPr>
          <w:rFonts w:cs="Segoe UI"/>
          <w:color w:val="000000" w:themeColor="text1"/>
        </w:rPr>
      </w:pPr>
      <w:r w:rsidRPr="001309D5">
        <w:rPr>
          <w:rFonts w:cs="Segoe UI"/>
          <w:color w:val="000000" w:themeColor="text1"/>
        </w:rPr>
        <w:t>Hvis aktuelt trekkrør/kabelgrøft, bunn hver 10. meter langs trasé</w:t>
      </w:r>
    </w:p>
    <w:p w14:paraId="1BADB0F8" w14:textId="77777777" w:rsidR="001309D5" w:rsidRPr="001309D5" w:rsidRDefault="001309D5" w:rsidP="00304B19">
      <w:pPr>
        <w:numPr>
          <w:ilvl w:val="0"/>
          <w:numId w:val="29"/>
        </w:numPr>
        <w:contextualSpacing/>
        <w:rPr>
          <w:rFonts w:cs="Segoe UI"/>
          <w:color w:val="000000" w:themeColor="text1"/>
        </w:rPr>
      </w:pPr>
      <w:r w:rsidRPr="001309D5">
        <w:rPr>
          <w:rFonts w:cs="Segoe UI"/>
          <w:color w:val="000000" w:themeColor="text1"/>
        </w:rPr>
        <w:t>Vadi, ytterkanter, topp/bunn voller og bunnpunkt/-kanter</w:t>
      </w:r>
    </w:p>
    <w:p w14:paraId="716AE804" w14:textId="77777777" w:rsidR="001309D5" w:rsidRPr="001309D5" w:rsidRDefault="001309D5" w:rsidP="00304B19">
      <w:pPr>
        <w:numPr>
          <w:ilvl w:val="0"/>
          <w:numId w:val="29"/>
        </w:numPr>
        <w:contextualSpacing/>
        <w:rPr>
          <w:rFonts w:cs="Segoe UI"/>
          <w:color w:val="000000" w:themeColor="text1"/>
        </w:rPr>
      </w:pPr>
      <w:r w:rsidRPr="001309D5">
        <w:rPr>
          <w:rFonts w:cs="Segoe UI"/>
          <w:color w:val="000000" w:themeColor="text1"/>
        </w:rPr>
        <w:t>VA-elementer ved behov</w:t>
      </w:r>
    </w:p>
    <w:p w14:paraId="2D53DE0F" w14:textId="77777777" w:rsidR="001309D5" w:rsidRPr="001309D5" w:rsidRDefault="001309D5" w:rsidP="00304B19">
      <w:pPr>
        <w:numPr>
          <w:ilvl w:val="0"/>
          <w:numId w:val="29"/>
        </w:numPr>
        <w:contextualSpacing/>
        <w:rPr>
          <w:rFonts w:cs="Segoe UI"/>
          <w:color w:val="000000" w:themeColor="text1"/>
        </w:rPr>
      </w:pPr>
      <w:r w:rsidRPr="001309D5">
        <w:rPr>
          <w:rFonts w:cs="Segoe UI"/>
          <w:color w:val="000000" w:themeColor="text1"/>
        </w:rPr>
        <w:t>Nye rekkverk og gjerder</w:t>
      </w:r>
    </w:p>
    <w:p w14:paraId="6A5B7360" w14:textId="5DBAC713" w:rsidR="008439F7" w:rsidRPr="008439F7" w:rsidRDefault="001309D5" w:rsidP="00304B19">
      <w:pPr>
        <w:numPr>
          <w:ilvl w:val="0"/>
          <w:numId w:val="29"/>
        </w:numPr>
        <w:contextualSpacing/>
        <w:rPr>
          <w:rFonts w:cs="Segoe UI"/>
          <w:color w:val="000000" w:themeColor="text1"/>
        </w:rPr>
      </w:pPr>
      <w:r w:rsidRPr="001309D5">
        <w:rPr>
          <w:rFonts w:cs="Segoe UI"/>
          <w:color w:val="000000" w:themeColor="text1"/>
        </w:rPr>
        <w:t>Anleggets avgrensning, lukkede polygoner</w:t>
      </w:r>
    </w:p>
    <w:p w14:paraId="5170C6E6" w14:textId="77777777" w:rsidR="001309D5" w:rsidRPr="001309D5" w:rsidRDefault="001309D5" w:rsidP="001309D5">
      <w:pPr>
        <w:textAlignment w:val="baseline"/>
        <w:rPr>
          <w:rFonts w:cs="Segoe UI"/>
          <w:color w:val="000000" w:themeColor="text1"/>
        </w:rPr>
      </w:pPr>
    </w:p>
    <w:p w14:paraId="6E8B4409" w14:textId="77777777" w:rsidR="001309D5" w:rsidRPr="001309D5" w:rsidRDefault="001309D5" w:rsidP="001309D5">
      <w:pPr>
        <w:textAlignment w:val="baseline"/>
        <w:rPr>
          <w:rFonts w:ascii="Segoe UI" w:hAnsi="Segoe UI" w:cs="Segoe UI"/>
          <w:sz w:val="18"/>
          <w:szCs w:val="18"/>
        </w:rPr>
      </w:pPr>
      <w:r w:rsidRPr="001309D5">
        <w:rPr>
          <w:rFonts w:cs="Segoe UI"/>
          <w:color w:val="000000" w:themeColor="text1"/>
        </w:rPr>
        <w:t>Innmålinger skal kunne brukes til importeres til aktuelle kartdatabaser. Lag for ulike objekter og elementer kodes/navngis hensiktsmessig, evt. koding etter byggherrens systemer gjøres sammen med byggherren. Digitalt format for innmåling (sosi, dwg ol.) som leveres skal inneholde objekt (omriss med linjer, flate og punkt ).</w:t>
      </w:r>
    </w:p>
    <w:p w14:paraId="6FBE0F58" w14:textId="77777777" w:rsidR="001309D5" w:rsidRPr="001309D5" w:rsidRDefault="001309D5" w:rsidP="001309D5">
      <w:pPr>
        <w:textAlignment w:val="baseline"/>
        <w:rPr>
          <w:rFonts w:cs="Segoe UI"/>
          <w:sz w:val="28"/>
          <w:szCs w:val="28"/>
        </w:rPr>
      </w:pPr>
    </w:p>
    <w:p w14:paraId="695F8965" w14:textId="77777777" w:rsidR="001309D5" w:rsidRPr="008439F7" w:rsidRDefault="001309D5" w:rsidP="001309D5">
      <w:pPr>
        <w:textAlignment w:val="baseline"/>
        <w:rPr>
          <w:rFonts w:cs="Segoe UI"/>
          <w:color w:val="000000"/>
          <w:u w:val="single"/>
        </w:rPr>
      </w:pPr>
      <w:r w:rsidRPr="008439F7">
        <w:rPr>
          <w:rFonts w:cs="Segoe UI"/>
          <w:color w:val="000000"/>
          <w:u w:val="single"/>
        </w:rPr>
        <w:t>Tegninger, fagmodeller og stikningsdata </w:t>
      </w:r>
    </w:p>
    <w:p w14:paraId="1126CD39" w14:textId="77777777" w:rsidR="001309D5" w:rsidRPr="001309D5" w:rsidRDefault="001309D5" w:rsidP="001309D5">
      <w:pPr>
        <w:textAlignment w:val="baseline"/>
        <w:rPr>
          <w:rFonts w:ascii="Segoe UI" w:hAnsi="Segoe UI" w:cs="Segoe UI"/>
        </w:rPr>
      </w:pPr>
      <w:r w:rsidRPr="001309D5">
        <w:rPr>
          <w:rFonts w:cs="Segoe UI"/>
          <w:color w:val="000000"/>
        </w:rPr>
        <w:t>Innmålingsdata og egenskapsdata skal leveres byggherren på digital form der innmålte objekter, elementer og anlegg skille med ulike lag og lagnavn.  </w:t>
      </w:r>
    </w:p>
    <w:p w14:paraId="189BBBE8" w14:textId="77777777" w:rsidR="001309D5" w:rsidRPr="001309D5" w:rsidRDefault="001309D5" w:rsidP="001309D5">
      <w:pPr>
        <w:textAlignment w:val="baseline"/>
        <w:rPr>
          <w:rFonts w:ascii="Segoe UI" w:hAnsi="Segoe UI" w:cs="Segoe UI"/>
        </w:rPr>
      </w:pPr>
      <w:r w:rsidRPr="001309D5">
        <w:rPr>
          <w:rFonts w:cs="Segoe UI"/>
          <w:color w:val="000000"/>
        </w:rPr>
        <w:t>Som grunnriss benyttes Euref 89 NTM sone 10. Høyde: NN2000. </w:t>
      </w:r>
    </w:p>
    <w:p w14:paraId="29846F9A" w14:textId="77777777" w:rsidR="001309D5" w:rsidRPr="001309D5" w:rsidRDefault="001309D5" w:rsidP="001309D5">
      <w:pPr>
        <w:textAlignment w:val="baseline"/>
        <w:rPr>
          <w:rFonts w:ascii="Segoe UI" w:hAnsi="Segoe UI" w:cs="Segoe UI"/>
          <w:sz w:val="18"/>
          <w:szCs w:val="18"/>
        </w:rPr>
      </w:pPr>
      <w:r w:rsidRPr="001309D5">
        <w:rPr>
          <w:rFonts w:cs="Segoe UI"/>
          <w:color w:val="000000"/>
          <w:sz w:val="20"/>
          <w:szCs w:val="20"/>
        </w:rPr>
        <w:t> </w:t>
      </w:r>
    </w:p>
    <w:p w14:paraId="58BA22E3" w14:textId="77777777" w:rsidR="001309D5" w:rsidRPr="001309D5" w:rsidRDefault="001309D5" w:rsidP="00304B19">
      <w:pPr>
        <w:keepNext/>
        <w:numPr>
          <w:ilvl w:val="3"/>
          <w:numId w:val="3"/>
        </w:numPr>
        <w:spacing w:before="240" w:after="60"/>
        <w:outlineLvl w:val="3"/>
        <w:rPr>
          <w:rFonts w:ascii="Segoe UI" w:hAnsi="Segoe UI" w:cs="Arial"/>
          <w:iCs/>
          <w:color w:val="2666A6"/>
          <w:kern w:val="32"/>
          <w:sz w:val="20"/>
          <w:szCs w:val="28"/>
        </w:rPr>
      </w:pPr>
      <w:r w:rsidRPr="001309D5">
        <w:rPr>
          <w:rFonts w:ascii="Arial" w:hAnsi="Arial" w:cs="Arial"/>
          <w:iCs/>
          <w:color w:val="2666A6"/>
          <w:kern w:val="32"/>
          <w:sz w:val="20"/>
          <w:szCs w:val="28"/>
        </w:rPr>
        <w:t>Drifts- og vedlikeholds dokumentasjon (FDV)  </w:t>
      </w:r>
    </w:p>
    <w:p w14:paraId="77D9444A" w14:textId="77777777" w:rsidR="001309D5" w:rsidRPr="001309D5" w:rsidRDefault="001309D5" w:rsidP="001309D5">
      <w:pPr>
        <w:textAlignment w:val="baseline"/>
        <w:rPr>
          <w:rFonts w:ascii="Segoe UI" w:hAnsi="Segoe UI" w:cs="Segoe UI"/>
          <w:sz w:val="18"/>
          <w:szCs w:val="18"/>
        </w:rPr>
      </w:pPr>
      <w:r w:rsidRPr="001309D5">
        <w:rPr>
          <w:rFonts w:cs="Segoe UI"/>
          <w:color w:val="000000"/>
        </w:rPr>
        <w:t>Totalentreprenør er ansvarlig for å utarbeide og fremlegge en struktur for FDV-dokumentasjon. En mal med eksempler skal fremlegges på et oppstartsmøte for FDV, dette møtet holdes senest 5 uker etter oppstart på byggeplass. Totalentreprenør kaller inn til dette møtet.  </w:t>
      </w:r>
    </w:p>
    <w:p w14:paraId="651DC550" w14:textId="77777777" w:rsidR="001309D5" w:rsidRPr="001309D5" w:rsidRDefault="001309D5" w:rsidP="001309D5">
      <w:pPr>
        <w:textAlignment w:val="baseline"/>
        <w:rPr>
          <w:rFonts w:cs="Segoe UI"/>
          <w:color w:val="000000"/>
        </w:rPr>
      </w:pPr>
    </w:p>
    <w:p w14:paraId="422786C6" w14:textId="77777777" w:rsidR="001309D5" w:rsidRPr="001309D5" w:rsidRDefault="001309D5" w:rsidP="001309D5">
      <w:pPr>
        <w:textAlignment w:val="baseline"/>
        <w:rPr>
          <w:rFonts w:ascii="Segoe UI" w:hAnsi="Segoe UI" w:cs="Segoe UI"/>
          <w:sz w:val="18"/>
          <w:szCs w:val="18"/>
        </w:rPr>
      </w:pPr>
      <w:r w:rsidRPr="001309D5">
        <w:rPr>
          <w:rFonts w:cs="Segoe UI"/>
          <w:color w:val="000000" w:themeColor="text1"/>
        </w:rPr>
        <w:t>FDV-dokumentasjon skal leveres i henhold til NS 3456 - 3 siffer nivå og minimum inneholde:  </w:t>
      </w:r>
    </w:p>
    <w:p w14:paraId="016A2550" w14:textId="77777777" w:rsidR="001309D5" w:rsidRPr="001309D5" w:rsidRDefault="001309D5" w:rsidP="001309D5">
      <w:pPr>
        <w:rPr>
          <w:rFonts w:cs="Segoe UI"/>
          <w:color w:val="000000" w:themeColor="text1"/>
        </w:rPr>
      </w:pPr>
    </w:p>
    <w:p w14:paraId="60261732" w14:textId="77777777" w:rsidR="001309D5" w:rsidRPr="001309D5" w:rsidRDefault="001309D5" w:rsidP="001309D5">
      <w:pPr>
        <w:textAlignment w:val="baseline"/>
        <w:rPr>
          <w:rFonts w:ascii="Segoe UI" w:hAnsi="Segoe UI" w:cs="Segoe UI"/>
          <w:sz w:val="18"/>
          <w:szCs w:val="18"/>
          <w:u w:val="single"/>
        </w:rPr>
      </w:pPr>
      <w:r w:rsidRPr="001309D5">
        <w:rPr>
          <w:rFonts w:cs="Segoe UI"/>
          <w:color w:val="000000" w:themeColor="text1"/>
          <w:u w:val="single"/>
        </w:rPr>
        <w:t>Funksjonsbeskrivelse  </w:t>
      </w:r>
    </w:p>
    <w:p w14:paraId="3054CEA7" w14:textId="77777777" w:rsidR="001309D5" w:rsidRPr="001309D5" w:rsidRDefault="001309D5" w:rsidP="00304B19">
      <w:pPr>
        <w:numPr>
          <w:ilvl w:val="0"/>
          <w:numId w:val="24"/>
        </w:numPr>
        <w:contextualSpacing/>
        <w:textAlignment w:val="baseline"/>
        <w:rPr>
          <w:rFonts w:cs="Segoe UI"/>
        </w:rPr>
      </w:pPr>
      <w:r w:rsidRPr="001309D5">
        <w:rPr>
          <w:rFonts w:cs="Segoe UI"/>
          <w:color w:val="000000" w:themeColor="text1"/>
        </w:rPr>
        <w:t>Funksjonsbeskrivelser i prosaform som sier noe om hvordan ting fungerer og hvordan de forskjellige komponentene fungerer sammen og påvirker hverandre.  </w:t>
      </w:r>
    </w:p>
    <w:p w14:paraId="4088BAC7" w14:textId="77777777" w:rsidR="001309D5" w:rsidRPr="001309D5" w:rsidRDefault="001309D5" w:rsidP="001309D5">
      <w:pPr>
        <w:textAlignment w:val="baseline"/>
        <w:rPr>
          <w:rFonts w:ascii="Segoe UI" w:hAnsi="Segoe UI" w:cs="Segoe UI"/>
          <w:sz w:val="18"/>
          <w:szCs w:val="18"/>
          <w:u w:val="single"/>
        </w:rPr>
      </w:pPr>
      <w:r w:rsidRPr="001309D5">
        <w:rPr>
          <w:rFonts w:cs="Segoe UI"/>
          <w:color w:val="000000" w:themeColor="text1"/>
          <w:u w:val="single"/>
        </w:rPr>
        <w:t>Produktbeskrivelse  </w:t>
      </w:r>
    </w:p>
    <w:p w14:paraId="58724387" w14:textId="77777777" w:rsidR="001309D5" w:rsidRPr="001309D5" w:rsidRDefault="001309D5" w:rsidP="00304B19">
      <w:pPr>
        <w:numPr>
          <w:ilvl w:val="0"/>
          <w:numId w:val="24"/>
        </w:numPr>
        <w:contextualSpacing/>
        <w:textAlignment w:val="baseline"/>
        <w:rPr>
          <w:rFonts w:cs="Segoe UI"/>
        </w:rPr>
      </w:pPr>
      <w:r w:rsidRPr="001309D5">
        <w:rPr>
          <w:rFonts w:cs="Segoe UI"/>
          <w:color w:val="000000" w:themeColor="text1"/>
        </w:rPr>
        <w:t>Tilstrekkelig produktopplysninger til å anskaffe tilsvarende vare i driftsperioden (kontaktinfo produsent / importør og varenr. o.l.)  </w:t>
      </w:r>
    </w:p>
    <w:p w14:paraId="329566B7" w14:textId="77777777" w:rsidR="001309D5" w:rsidRPr="001309D5" w:rsidRDefault="001309D5" w:rsidP="00304B19">
      <w:pPr>
        <w:numPr>
          <w:ilvl w:val="0"/>
          <w:numId w:val="24"/>
        </w:numPr>
        <w:contextualSpacing/>
        <w:textAlignment w:val="baseline"/>
        <w:rPr>
          <w:rFonts w:cs="Segoe UI"/>
        </w:rPr>
      </w:pPr>
      <w:r w:rsidRPr="001309D5">
        <w:rPr>
          <w:rFonts w:cs="Segoe UI"/>
          <w:color w:val="000000" w:themeColor="text1"/>
        </w:rPr>
        <w:t>Antatt levetid / brukstid  </w:t>
      </w:r>
    </w:p>
    <w:p w14:paraId="289237B3" w14:textId="77777777" w:rsidR="001309D5" w:rsidRPr="001309D5" w:rsidRDefault="001309D5" w:rsidP="00304B19">
      <w:pPr>
        <w:numPr>
          <w:ilvl w:val="0"/>
          <w:numId w:val="24"/>
        </w:numPr>
        <w:contextualSpacing/>
        <w:textAlignment w:val="baseline"/>
        <w:rPr>
          <w:rFonts w:cs="Segoe UI"/>
        </w:rPr>
      </w:pPr>
      <w:r w:rsidRPr="001309D5">
        <w:rPr>
          <w:rFonts w:cs="Segoe UI"/>
          <w:color w:val="000000" w:themeColor="text1"/>
        </w:rPr>
        <w:t>Relevant dokumentasjon for produktene som er levert  </w:t>
      </w:r>
    </w:p>
    <w:p w14:paraId="0C6F90DE" w14:textId="77777777" w:rsidR="001309D5" w:rsidRPr="001309D5" w:rsidRDefault="001309D5" w:rsidP="001309D5">
      <w:pPr>
        <w:textAlignment w:val="baseline"/>
        <w:rPr>
          <w:rFonts w:ascii="Segoe UI" w:hAnsi="Segoe UI" w:cs="Segoe UI"/>
          <w:sz w:val="18"/>
          <w:szCs w:val="18"/>
          <w:u w:val="single"/>
        </w:rPr>
      </w:pPr>
      <w:r w:rsidRPr="001309D5">
        <w:rPr>
          <w:rFonts w:cs="Segoe UI"/>
          <w:color w:val="000000" w:themeColor="text1"/>
          <w:u w:val="single"/>
        </w:rPr>
        <w:t>Anvisninger for drift og vedlikehold  </w:t>
      </w:r>
    </w:p>
    <w:p w14:paraId="2F154906" w14:textId="77777777" w:rsidR="001309D5" w:rsidRPr="001309D5" w:rsidRDefault="001309D5" w:rsidP="00304B19">
      <w:pPr>
        <w:numPr>
          <w:ilvl w:val="0"/>
          <w:numId w:val="25"/>
        </w:numPr>
        <w:contextualSpacing/>
        <w:textAlignment w:val="baseline"/>
        <w:rPr>
          <w:rFonts w:cs="Segoe UI"/>
        </w:rPr>
      </w:pPr>
      <w:r w:rsidRPr="001309D5">
        <w:rPr>
          <w:rFonts w:cs="Segoe UI"/>
          <w:color w:val="000000"/>
        </w:rPr>
        <w:lastRenderedPageBreak/>
        <w:t>Ettersyn / kontroll  </w:t>
      </w:r>
    </w:p>
    <w:p w14:paraId="5E9F43BE" w14:textId="77777777" w:rsidR="001309D5" w:rsidRPr="001309D5" w:rsidRDefault="001309D5" w:rsidP="00304B19">
      <w:pPr>
        <w:numPr>
          <w:ilvl w:val="0"/>
          <w:numId w:val="25"/>
        </w:numPr>
        <w:contextualSpacing/>
        <w:textAlignment w:val="baseline"/>
        <w:rPr>
          <w:rFonts w:cs="Segoe UI"/>
        </w:rPr>
      </w:pPr>
      <w:r w:rsidRPr="001309D5">
        <w:rPr>
          <w:rFonts w:cs="Segoe UI"/>
          <w:color w:val="000000"/>
        </w:rPr>
        <w:t>Vedlikeholdsinstruks og -intervall  </w:t>
      </w:r>
    </w:p>
    <w:p w14:paraId="1EF6C4B0" w14:textId="77777777" w:rsidR="001309D5" w:rsidRPr="001309D5" w:rsidRDefault="001309D5" w:rsidP="00304B19">
      <w:pPr>
        <w:numPr>
          <w:ilvl w:val="0"/>
          <w:numId w:val="25"/>
        </w:numPr>
        <w:contextualSpacing/>
        <w:textAlignment w:val="baseline"/>
        <w:rPr>
          <w:rFonts w:cs="Segoe UI"/>
        </w:rPr>
      </w:pPr>
      <w:r w:rsidRPr="001309D5">
        <w:rPr>
          <w:rFonts w:cs="Segoe UI"/>
          <w:color w:val="000000"/>
        </w:rPr>
        <w:t>Forutsetninger for installasjon og / eller bruk, samt ev. vilkår for garanti  </w:t>
      </w:r>
    </w:p>
    <w:p w14:paraId="7BE466A8" w14:textId="77777777" w:rsidR="001309D5" w:rsidRPr="001309D5" w:rsidRDefault="001309D5" w:rsidP="001309D5">
      <w:pPr>
        <w:ind w:left="915"/>
        <w:textAlignment w:val="baseline"/>
        <w:rPr>
          <w:rFonts w:ascii="Segoe UI" w:hAnsi="Segoe UI" w:cs="Segoe UI"/>
          <w:sz w:val="18"/>
          <w:szCs w:val="18"/>
        </w:rPr>
      </w:pPr>
      <w:r w:rsidRPr="001309D5">
        <w:rPr>
          <w:rFonts w:cs="Segoe UI"/>
          <w:color w:val="000000"/>
        </w:rPr>
        <w:t> </w:t>
      </w:r>
    </w:p>
    <w:p w14:paraId="04432941" w14:textId="77777777" w:rsidR="001309D5" w:rsidRPr="001309D5" w:rsidRDefault="001309D5" w:rsidP="001309D5">
      <w:pPr>
        <w:textAlignment w:val="baseline"/>
        <w:rPr>
          <w:rFonts w:ascii="Segoe UI" w:hAnsi="Segoe UI" w:cs="Segoe UI"/>
          <w:sz w:val="18"/>
          <w:szCs w:val="18"/>
        </w:rPr>
      </w:pPr>
      <w:r w:rsidRPr="001309D5">
        <w:rPr>
          <w:rFonts w:cs="Segoe UI"/>
          <w:color w:val="000000"/>
        </w:rPr>
        <w:t>Produktkataloger foretrekkes levert på norsk, men kan aksepteres på engelsk. All annen dokumentasjon skal leveres på norsk. All dokumentasjon skal være elektronisk i søkbart og redigerbart PDF format, tilrettelagt slik at sider kan slettes og legges til av autorisert person hos byggherren. Det skal ikke leveres dokumentasjon som ikke er relevant for prosjektet. Komplette produktkataloger etc. som kun delvis er relevante for prosjektet, blir ikke akseptert. </w:t>
      </w:r>
    </w:p>
    <w:p w14:paraId="1F925D96" w14:textId="77777777" w:rsidR="001309D5" w:rsidRPr="001309D5" w:rsidRDefault="001309D5" w:rsidP="001309D5">
      <w:pPr>
        <w:textAlignment w:val="baseline"/>
        <w:rPr>
          <w:rFonts w:cs="Segoe UI"/>
          <w:color w:val="000000"/>
        </w:rPr>
      </w:pPr>
    </w:p>
    <w:p w14:paraId="4D1CF518" w14:textId="77777777" w:rsidR="001309D5" w:rsidRPr="001309D5" w:rsidRDefault="001309D5" w:rsidP="001309D5">
      <w:pPr>
        <w:textAlignment w:val="baseline"/>
        <w:rPr>
          <w:rFonts w:ascii="Segoe UI" w:hAnsi="Segoe UI" w:cs="Segoe UI"/>
          <w:sz w:val="18"/>
          <w:szCs w:val="18"/>
        </w:rPr>
      </w:pPr>
      <w:r w:rsidRPr="001309D5">
        <w:rPr>
          <w:rFonts w:cs="Segoe UI"/>
          <w:color w:val="000000"/>
        </w:rPr>
        <w:t>Strukturen i det digitale formatet må følge en logisk og tabellarisk oppbygging: </w:t>
      </w:r>
    </w:p>
    <w:p w14:paraId="6AF37CFF" w14:textId="77777777" w:rsidR="001309D5" w:rsidRPr="001309D5" w:rsidRDefault="001309D5" w:rsidP="00304B19">
      <w:pPr>
        <w:numPr>
          <w:ilvl w:val="0"/>
          <w:numId w:val="26"/>
        </w:numPr>
        <w:contextualSpacing/>
        <w:textAlignment w:val="baseline"/>
        <w:rPr>
          <w:rFonts w:cs="Segoe UI"/>
        </w:rPr>
      </w:pPr>
      <w:r w:rsidRPr="001309D5">
        <w:rPr>
          <w:rFonts w:cs="Segoe UI"/>
          <w:color w:val="000000"/>
        </w:rPr>
        <w:t>Bygg-/ prosjektnavn, fagområde i henhold til bygningsdeltabell, entreprenør og årstall </w:t>
      </w:r>
    </w:p>
    <w:p w14:paraId="1A0F3654" w14:textId="77777777" w:rsidR="001309D5" w:rsidRPr="001309D5" w:rsidRDefault="001309D5" w:rsidP="00304B19">
      <w:pPr>
        <w:numPr>
          <w:ilvl w:val="0"/>
          <w:numId w:val="26"/>
        </w:numPr>
        <w:contextualSpacing/>
        <w:textAlignment w:val="baseline"/>
        <w:rPr>
          <w:rFonts w:cs="Segoe UI"/>
        </w:rPr>
      </w:pPr>
      <w:r w:rsidRPr="001309D5">
        <w:rPr>
          <w:rFonts w:cs="Segoe UI"/>
          <w:color w:val="000000"/>
        </w:rPr>
        <w:t>Filbenevnelser må i størst mulig grad være korte og konsise (selvforklarende). Filene må være redigerbare og ikke passordbeskyttet. </w:t>
      </w:r>
    </w:p>
    <w:p w14:paraId="54A3F960" w14:textId="77777777" w:rsidR="001309D5" w:rsidRPr="001309D5" w:rsidRDefault="001309D5" w:rsidP="00304B19">
      <w:pPr>
        <w:numPr>
          <w:ilvl w:val="0"/>
          <w:numId w:val="26"/>
        </w:numPr>
        <w:contextualSpacing/>
        <w:textAlignment w:val="baseline"/>
        <w:rPr>
          <w:rFonts w:cs="Segoe UI"/>
        </w:rPr>
      </w:pPr>
      <w:r w:rsidRPr="001309D5">
        <w:rPr>
          <w:rFonts w:cs="Segoe UI"/>
          <w:color w:val="000000"/>
        </w:rPr>
        <w:t>FDV leveransen legges inn i egen definert mappestruktur etter avtale med Bymiljøetaten. </w:t>
      </w:r>
    </w:p>
    <w:p w14:paraId="31A2AEF1" w14:textId="77777777" w:rsidR="001309D5" w:rsidRPr="001309D5" w:rsidRDefault="001309D5" w:rsidP="00304B19">
      <w:pPr>
        <w:numPr>
          <w:ilvl w:val="0"/>
          <w:numId w:val="26"/>
        </w:numPr>
        <w:contextualSpacing/>
        <w:textAlignment w:val="baseline"/>
        <w:rPr>
          <w:rFonts w:cs="Segoe UI"/>
        </w:rPr>
      </w:pPr>
      <w:r w:rsidRPr="001309D5">
        <w:rPr>
          <w:rFonts w:cs="Segoe UI"/>
          <w:color w:val="000000"/>
        </w:rPr>
        <w:t>Det skal synliggjøres i dokumentnavnene slik at 3 deling etter NS 3456 kan gjennomføres. </w:t>
      </w:r>
    </w:p>
    <w:p w14:paraId="491E2FF0" w14:textId="77777777" w:rsidR="001309D5" w:rsidRPr="001309D5" w:rsidRDefault="001309D5" w:rsidP="00304B19">
      <w:pPr>
        <w:numPr>
          <w:ilvl w:val="0"/>
          <w:numId w:val="26"/>
        </w:numPr>
        <w:contextualSpacing/>
        <w:textAlignment w:val="baseline"/>
        <w:rPr>
          <w:rFonts w:cs="Segoe UI"/>
        </w:rPr>
      </w:pPr>
      <w:r w:rsidRPr="001309D5">
        <w:rPr>
          <w:rFonts w:cs="Segoe UI"/>
          <w:color w:val="000000"/>
        </w:rPr>
        <w:t>For brukere: bruksanvisninger for daglig bruk med mer. </w:t>
      </w:r>
    </w:p>
    <w:p w14:paraId="2621E29B" w14:textId="77777777" w:rsidR="001309D5" w:rsidRPr="001309D5" w:rsidRDefault="001309D5" w:rsidP="00304B19">
      <w:pPr>
        <w:numPr>
          <w:ilvl w:val="0"/>
          <w:numId w:val="26"/>
        </w:numPr>
        <w:contextualSpacing/>
        <w:textAlignment w:val="baseline"/>
        <w:rPr>
          <w:rFonts w:cs="Segoe UI"/>
        </w:rPr>
      </w:pPr>
      <w:r w:rsidRPr="001309D5">
        <w:rPr>
          <w:rFonts w:cs="Segoe UI"/>
          <w:color w:val="000000"/>
        </w:rPr>
        <w:t>For driftspersonell: veiledninger, driftsinstrukser med mer. </w:t>
      </w:r>
    </w:p>
    <w:p w14:paraId="7CFF14AB" w14:textId="77777777" w:rsidR="001309D5" w:rsidRPr="001309D5" w:rsidRDefault="001309D5" w:rsidP="00304B19">
      <w:pPr>
        <w:numPr>
          <w:ilvl w:val="0"/>
          <w:numId w:val="26"/>
        </w:numPr>
        <w:contextualSpacing/>
        <w:textAlignment w:val="baseline"/>
        <w:rPr>
          <w:rFonts w:cs="Segoe UI"/>
        </w:rPr>
      </w:pPr>
      <w:r w:rsidRPr="001309D5">
        <w:rPr>
          <w:rFonts w:cs="Segoe UI"/>
          <w:color w:val="000000"/>
        </w:rPr>
        <w:t>Øvrige dokumenter: prosjekterings underlag, detaljer, datablader med mer. </w:t>
      </w:r>
    </w:p>
    <w:p w14:paraId="60C8E572" w14:textId="77777777" w:rsidR="001309D5" w:rsidRPr="001309D5" w:rsidRDefault="001309D5" w:rsidP="001309D5">
      <w:pPr>
        <w:ind w:left="915"/>
        <w:textAlignment w:val="baseline"/>
        <w:rPr>
          <w:rFonts w:cs="Segoe UI"/>
          <w:color w:val="000000"/>
        </w:rPr>
      </w:pPr>
      <w:r w:rsidRPr="001309D5">
        <w:rPr>
          <w:rFonts w:cs="Segoe UI"/>
          <w:color w:val="000000"/>
        </w:rPr>
        <w:t> </w:t>
      </w:r>
    </w:p>
    <w:p w14:paraId="16173409" w14:textId="77777777" w:rsidR="001309D5" w:rsidRPr="001309D5" w:rsidRDefault="001309D5" w:rsidP="001309D5">
      <w:pPr>
        <w:ind w:left="915"/>
        <w:textAlignment w:val="baseline"/>
        <w:rPr>
          <w:rFonts w:cs="Segoe UI"/>
          <w:color w:val="000000"/>
        </w:rPr>
      </w:pPr>
    </w:p>
    <w:p w14:paraId="13340D25" w14:textId="77777777" w:rsidR="001309D5" w:rsidRPr="001309D5" w:rsidRDefault="001309D5" w:rsidP="001309D5">
      <w:pPr>
        <w:textAlignment w:val="baseline"/>
        <w:rPr>
          <w:rFonts w:ascii="Segoe UI" w:hAnsi="Segoe UI" w:cs="Segoe UI"/>
        </w:rPr>
      </w:pPr>
      <w:r w:rsidRPr="001309D5">
        <w:rPr>
          <w:rFonts w:cs="Segoe UI"/>
          <w:color w:val="000000" w:themeColor="text1"/>
        </w:rPr>
        <w:t>Tegninger "som bygget" skal leveres i elektronisk mappestruktur. Leveres i DWG-format i tillegg til PDF fagtegninger.  </w:t>
      </w:r>
    </w:p>
    <w:p w14:paraId="4EE9100B" w14:textId="77777777" w:rsidR="001309D5" w:rsidRPr="001309D5" w:rsidRDefault="001309D5" w:rsidP="001309D5">
      <w:pPr>
        <w:textAlignment w:val="baseline"/>
        <w:rPr>
          <w:rFonts w:cs="Segoe UI"/>
          <w:color w:val="000000" w:themeColor="text1"/>
        </w:rPr>
      </w:pPr>
    </w:p>
    <w:p w14:paraId="5E195A66" w14:textId="39F487C5" w:rsidR="001309D5" w:rsidRPr="001309D5" w:rsidRDefault="001309D5" w:rsidP="001309D5">
      <w:pPr>
        <w:textAlignment w:val="baseline"/>
        <w:rPr>
          <w:rFonts w:cs="Segoe UI"/>
          <w:color w:val="000000" w:themeColor="text1"/>
        </w:rPr>
      </w:pPr>
      <w:r w:rsidRPr="001309D5">
        <w:rPr>
          <w:rFonts w:cs="Segoe UI"/>
          <w:color w:val="000000" w:themeColor="text1"/>
        </w:rPr>
        <w:t>Sluttoppgjøret vil ikke betales før komplett FDV-dokumentasjon er på plass. Vesentlige mangler i FDV-dokumentasjonen kan føre at byggherre ikke tar over prosjektet. </w:t>
      </w:r>
    </w:p>
    <w:p w14:paraId="0DADE42F" w14:textId="77777777" w:rsidR="001309D5" w:rsidRPr="001309D5" w:rsidRDefault="001309D5" w:rsidP="001309D5">
      <w:pPr>
        <w:rPr>
          <w:rFonts w:cs="Segoe UI"/>
          <w:color w:val="000000" w:themeColor="text1"/>
        </w:rPr>
      </w:pPr>
    </w:p>
    <w:p w14:paraId="63178C7B" w14:textId="77777777" w:rsidR="001309D5" w:rsidRPr="001309D5" w:rsidRDefault="001309D5" w:rsidP="00304B19">
      <w:pPr>
        <w:numPr>
          <w:ilvl w:val="0"/>
          <w:numId w:val="26"/>
        </w:numPr>
        <w:contextualSpacing/>
        <w:textAlignment w:val="baseline"/>
        <w:rPr>
          <w:rFonts w:ascii="Segoe UI" w:hAnsi="Segoe UI" w:cs="Segoe UI"/>
        </w:rPr>
      </w:pPr>
      <w:r w:rsidRPr="001309D5">
        <w:rPr>
          <w:rFonts w:cs="Segoe UI"/>
          <w:color w:val="000000" w:themeColor="text1"/>
        </w:rPr>
        <w:t>Totalentreprenøren er ansvarlig for alle FDV</w:t>
      </w:r>
      <w:r w:rsidRPr="001309D5">
        <w:rPr>
          <w:rFonts w:ascii="Times New Roman" w:hAnsi="Times New Roman"/>
          <w:color w:val="000000" w:themeColor="text1"/>
        </w:rPr>
        <w:t>‐</w:t>
      </w:r>
      <w:r w:rsidRPr="001309D5">
        <w:rPr>
          <w:rFonts w:cs="Segoe UI"/>
          <w:color w:val="000000" w:themeColor="text1"/>
        </w:rPr>
        <w:t>leveranser fra sine underentreprenører og leverandører. </w:t>
      </w:r>
    </w:p>
    <w:p w14:paraId="1975275F" w14:textId="77777777" w:rsidR="001309D5" w:rsidRPr="001309D5" w:rsidRDefault="001309D5" w:rsidP="00304B19">
      <w:pPr>
        <w:numPr>
          <w:ilvl w:val="0"/>
          <w:numId w:val="26"/>
        </w:numPr>
        <w:contextualSpacing/>
        <w:textAlignment w:val="baseline"/>
        <w:rPr>
          <w:rFonts w:ascii="Segoe UI" w:hAnsi="Segoe UI" w:cs="Segoe UI"/>
          <w:sz w:val="18"/>
          <w:szCs w:val="18"/>
        </w:rPr>
      </w:pPr>
      <w:r w:rsidRPr="001309D5">
        <w:rPr>
          <w:rFonts w:cs="Segoe UI"/>
          <w:color w:val="000000" w:themeColor="text1"/>
        </w:rPr>
        <w:t>Totalentreprenøren og aktuelle underentreprenører/leverandører skal ved behov også delta på FDV</w:t>
      </w:r>
      <w:r w:rsidRPr="001309D5">
        <w:rPr>
          <w:rFonts w:ascii="Times New Roman" w:hAnsi="Times New Roman"/>
          <w:color w:val="000000" w:themeColor="text1"/>
        </w:rPr>
        <w:t>‐</w:t>
      </w:r>
      <w:r w:rsidRPr="001309D5">
        <w:rPr>
          <w:rFonts w:cs="Segoe UI"/>
          <w:color w:val="000000" w:themeColor="text1"/>
        </w:rPr>
        <w:t>møter med byggherren samt byggherrens driftsorganisasjon. FDV</w:t>
      </w:r>
      <w:r w:rsidRPr="001309D5">
        <w:rPr>
          <w:rFonts w:ascii="Times New Roman" w:hAnsi="Times New Roman"/>
          <w:color w:val="000000" w:themeColor="text1"/>
        </w:rPr>
        <w:t>‐</w:t>
      </w:r>
      <w:r w:rsidRPr="001309D5">
        <w:rPr>
          <w:rFonts w:cs="Segoe UI"/>
          <w:color w:val="000000" w:themeColor="text1"/>
        </w:rPr>
        <w:t>leveransen er en del av kontraktarbeidene på lik linje med resten av leveransen og skal planlegges, dokumenteres, kvalitetssikres, styres og rapporteres. </w:t>
      </w:r>
    </w:p>
    <w:p w14:paraId="3E743570" w14:textId="77777777" w:rsidR="001309D5" w:rsidRPr="001309D5" w:rsidRDefault="001309D5" w:rsidP="00304B19">
      <w:pPr>
        <w:numPr>
          <w:ilvl w:val="0"/>
          <w:numId w:val="26"/>
        </w:numPr>
        <w:contextualSpacing/>
        <w:textAlignment w:val="baseline"/>
        <w:rPr>
          <w:rFonts w:ascii="Segoe UI" w:hAnsi="Segoe UI" w:cs="Segoe UI"/>
          <w:sz w:val="18"/>
          <w:szCs w:val="18"/>
        </w:rPr>
      </w:pPr>
      <w:r w:rsidRPr="001309D5">
        <w:rPr>
          <w:rFonts w:cs="Segoe UI"/>
          <w:color w:val="000000" w:themeColor="text1"/>
        </w:rPr>
        <w:t>Totalentreprenøren skal utarbeide og gjennomføre et opplæringsprogram for drifts</w:t>
      </w:r>
      <w:r w:rsidRPr="001309D5">
        <w:rPr>
          <w:rFonts w:ascii="Times New Roman" w:hAnsi="Times New Roman"/>
          <w:color w:val="000000" w:themeColor="text1"/>
        </w:rPr>
        <w:t>‐</w:t>
      </w:r>
      <w:r w:rsidRPr="001309D5">
        <w:rPr>
          <w:rFonts w:cs="Segoe UI"/>
          <w:color w:val="000000" w:themeColor="text1"/>
        </w:rPr>
        <w:t xml:space="preserve"> og vedlikeholdspersonalet, se tekniske fagkapitler for utdypning. Alle utgifter til FDV</w:t>
      </w:r>
      <w:r w:rsidRPr="001309D5">
        <w:rPr>
          <w:rFonts w:ascii="Times New Roman" w:hAnsi="Times New Roman"/>
          <w:color w:val="000000" w:themeColor="text1"/>
        </w:rPr>
        <w:t>‐</w:t>
      </w:r>
      <w:r w:rsidRPr="001309D5">
        <w:rPr>
          <w:rFonts w:cs="Segoe UI"/>
          <w:color w:val="000000" w:themeColor="text1"/>
        </w:rPr>
        <w:t>dokumentasjon for arbeidene, samt opplæring av driftspersonalet for anlegget skal medtas. </w:t>
      </w:r>
    </w:p>
    <w:p w14:paraId="0B32DFEF" w14:textId="77777777" w:rsidR="001309D5" w:rsidRPr="001309D5" w:rsidRDefault="001309D5" w:rsidP="00304B19">
      <w:pPr>
        <w:numPr>
          <w:ilvl w:val="0"/>
          <w:numId w:val="26"/>
        </w:numPr>
        <w:contextualSpacing/>
        <w:textAlignment w:val="baseline"/>
        <w:rPr>
          <w:rFonts w:ascii="Segoe UI" w:hAnsi="Segoe UI" w:cs="Segoe UI"/>
          <w:sz w:val="18"/>
          <w:szCs w:val="18"/>
        </w:rPr>
      </w:pPr>
      <w:r w:rsidRPr="001309D5">
        <w:rPr>
          <w:rFonts w:cs="Segoe UI"/>
          <w:color w:val="000000" w:themeColor="text1"/>
        </w:rPr>
        <w:t xml:space="preserve">Det skal utarbeides en lettfattelig «bruksanvisning» i laminert plast for opphengning i teknisk rom. Instruksene skal foreligge i 3 eksemplarer av siste, </w:t>
      </w:r>
      <w:r w:rsidRPr="001309D5">
        <w:rPr>
          <w:rFonts w:cs="Segoe UI"/>
          <w:color w:val="000000" w:themeColor="text1"/>
        </w:rPr>
        <w:lastRenderedPageBreak/>
        <w:t>godkjente versjon, en uke før ferdigbefaring. Instruksene leveres til byggherren digitalt, minimum 3 uker før overtakelse, for godkjenning.  </w:t>
      </w:r>
    </w:p>
    <w:p w14:paraId="39C589EC" w14:textId="77777777" w:rsidR="001309D5" w:rsidRPr="001309D5" w:rsidRDefault="001309D5" w:rsidP="001309D5">
      <w:pPr>
        <w:rPr>
          <w:rFonts w:cs="Segoe UI"/>
          <w:color w:val="000000" w:themeColor="text1"/>
        </w:rPr>
      </w:pPr>
    </w:p>
    <w:p w14:paraId="6A49021E" w14:textId="77777777" w:rsidR="001309D5" w:rsidRPr="001309D5" w:rsidRDefault="001309D5" w:rsidP="001309D5">
      <w:pPr>
        <w:textAlignment w:val="baseline"/>
        <w:rPr>
          <w:rFonts w:ascii="Segoe UI" w:hAnsi="Segoe UI" w:cs="Segoe UI"/>
        </w:rPr>
      </w:pPr>
      <w:r w:rsidRPr="001309D5">
        <w:rPr>
          <w:rFonts w:cs="Segoe UI"/>
          <w:color w:val="000000" w:themeColor="text1"/>
        </w:rPr>
        <w:t>Byggherren forbeholder seg retten til å forskyve tidspunktet for besiktigelsen dersom FDV</w:t>
      </w:r>
      <w:r w:rsidRPr="001309D5">
        <w:rPr>
          <w:rFonts w:ascii="Times New Roman" w:hAnsi="Times New Roman"/>
          <w:color w:val="000000" w:themeColor="text1"/>
        </w:rPr>
        <w:t>‐</w:t>
      </w:r>
      <w:r w:rsidRPr="001309D5">
        <w:rPr>
          <w:rFonts w:cs="Segoe UI"/>
          <w:color w:val="000000" w:themeColor="text1"/>
        </w:rPr>
        <w:t>dokumentasjon blir levert for sent. </w:t>
      </w:r>
    </w:p>
    <w:p w14:paraId="0DE31B82" w14:textId="77777777" w:rsidR="001309D5" w:rsidRPr="001309D5" w:rsidRDefault="001309D5" w:rsidP="001309D5">
      <w:pPr>
        <w:textAlignment w:val="baseline"/>
        <w:rPr>
          <w:rFonts w:ascii="Segoe UI" w:hAnsi="Segoe UI" w:cs="Segoe UI"/>
          <w:sz w:val="18"/>
          <w:szCs w:val="18"/>
        </w:rPr>
      </w:pPr>
      <w:r w:rsidRPr="001309D5">
        <w:rPr>
          <w:rFonts w:ascii="Arial" w:hAnsi="Arial" w:cs="Arial"/>
          <w:sz w:val="20"/>
          <w:szCs w:val="20"/>
        </w:rPr>
        <w:t> </w:t>
      </w:r>
    </w:p>
    <w:p w14:paraId="5CA2FF33" w14:textId="77777777" w:rsidR="001309D5" w:rsidRPr="001309D5" w:rsidRDefault="001309D5" w:rsidP="001309D5">
      <w:pPr>
        <w:rPr>
          <w:rFonts w:ascii="Arial" w:hAnsi="Arial" w:cs="Segoe UI"/>
          <w:sz w:val="20"/>
          <w:szCs w:val="24"/>
        </w:rPr>
      </w:pPr>
      <w:r w:rsidRPr="001309D5">
        <w:rPr>
          <w:rFonts w:ascii="Arial" w:hAnsi="Arial" w:cs="Segoe UI"/>
          <w:sz w:val="20"/>
          <w:szCs w:val="24"/>
        </w:rPr>
        <w:t> </w:t>
      </w:r>
    </w:p>
    <w:p w14:paraId="74253179" w14:textId="77777777" w:rsidR="001309D5" w:rsidRPr="001309D5" w:rsidRDefault="001309D5" w:rsidP="001309D5">
      <w:r w:rsidRPr="001309D5">
        <w:t xml:space="preserve">Det skal i tillegg leveres: </w:t>
      </w:r>
    </w:p>
    <w:p w14:paraId="51E7E904" w14:textId="77777777" w:rsidR="001309D5" w:rsidRPr="001309D5" w:rsidRDefault="001309D5" w:rsidP="00304B19">
      <w:pPr>
        <w:numPr>
          <w:ilvl w:val="0"/>
          <w:numId w:val="14"/>
        </w:numPr>
      </w:pPr>
      <w:r w:rsidRPr="001309D5">
        <w:t>Veiesedler for lim, stabiliserende innfyll og egenskapsinnfyll.</w:t>
      </w:r>
    </w:p>
    <w:p w14:paraId="48E3143F" w14:textId="77777777" w:rsidR="001309D5" w:rsidRPr="001309D5" w:rsidRDefault="001309D5" w:rsidP="00304B19">
      <w:pPr>
        <w:numPr>
          <w:ilvl w:val="0"/>
          <w:numId w:val="14"/>
        </w:numPr>
      </w:pPr>
      <w:r w:rsidRPr="001309D5">
        <w:t>Komplett utfylt kvalitetssikringsplan for installasjonen av kunstgressystemet</w:t>
      </w:r>
    </w:p>
    <w:p w14:paraId="4A8C8DE7" w14:textId="77777777" w:rsidR="001309D5" w:rsidRPr="001309D5" w:rsidRDefault="001309D5" w:rsidP="00304B19">
      <w:pPr>
        <w:numPr>
          <w:ilvl w:val="0"/>
          <w:numId w:val="14"/>
        </w:numPr>
      </w:pPr>
      <w:r w:rsidRPr="001309D5">
        <w:t>Veiesedler for bortkjørte og tilkjørte masser</w:t>
      </w:r>
    </w:p>
    <w:p w14:paraId="0D2CA8AB" w14:textId="77777777" w:rsidR="001309D5" w:rsidRPr="001309D5" w:rsidRDefault="001309D5" w:rsidP="001309D5">
      <w:pPr>
        <w:textAlignment w:val="baseline"/>
        <w:rPr>
          <w:rFonts w:ascii="Segoe UI" w:hAnsi="Segoe UI" w:cs="Segoe UI"/>
          <w:sz w:val="18"/>
          <w:szCs w:val="18"/>
        </w:rPr>
      </w:pPr>
    </w:p>
    <w:p w14:paraId="190DC9D5" w14:textId="77777777" w:rsidR="008439F7" w:rsidRDefault="008439F7" w:rsidP="00304B19">
      <w:pPr>
        <w:keepNext/>
        <w:numPr>
          <w:ilvl w:val="1"/>
          <w:numId w:val="3"/>
        </w:numPr>
        <w:spacing w:before="360" w:after="240"/>
        <w:outlineLvl w:val="1"/>
        <w:rPr>
          <w:rFonts w:ascii="Arial" w:hAnsi="Arial" w:cs="Arial"/>
          <w:color w:val="2666A6"/>
          <w:kern w:val="32"/>
          <w:sz w:val="28"/>
          <w:szCs w:val="28"/>
        </w:rPr>
      </w:pPr>
      <w:bookmarkStart w:id="26" w:name="_Toc87270851"/>
      <w:bookmarkStart w:id="27" w:name="_Toc126313285"/>
      <w:bookmarkStart w:id="28" w:name="_Toc144111182"/>
      <w:bookmarkStart w:id="29" w:name="_Toc159862835"/>
      <w:r>
        <w:rPr>
          <w:rFonts w:ascii="Arial" w:hAnsi="Arial" w:cs="Arial"/>
          <w:color w:val="2666A6"/>
          <w:kern w:val="32"/>
          <w:sz w:val="28"/>
          <w:szCs w:val="28"/>
        </w:rPr>
        <w:t>Rapportering SHA og ytre miljø</w:t>
      </w:r>
    </w:p>
    <w:p w14:paraId="743AD459" w14:textId="77777777" w:rsidR="008439F7" w:rsidRDefault="008439F7" w:rsidP="008439F7">
      <w:r w:rsidRPr="008439F7">
        <w:t xml:space="preserve">Rapportering på ytre miljø og SHA skal oversendes Byggherren innen den 10. i påfølgende måned. BYM sin mal skal benyttes, «Vedlegg 06 - Vedlegg - Entreprenør rapport». </w:t>
      </w:r>
    </w:p>
    <w:p w14:paraId="5A83752B" w14:textId="75096E60" w:rsidR="008439F7" w:rsidRDefault="008439F7" w:rsidP="008439F7">
      <w:r w:rsidRPr="008439F7">
        <w:t>Alle maskiner som benyttes til utførelse av kontraktsarbeidet skal så lenge maskinen er på anlegget være koblet opp til oppdragsgivers løsning for innhenting av maskindata (Fremby)</w:t>
      </w:r>
      <w:r w:rsidR="00497FD0">
        <w:t>.</w:t>
      </w:r>
      <w:r w:rsidRPr="008439F7">
        <w:t xml:space="preserve"> </w:t>
      </w:r>
    </w:p>
    <w:p w14:paraId="674538B4" w14:textId="77777777" w:rsidR="008439F7" w:rsidRDefault="008439F7" w:rsidP="008439F7"/>
    <w:p w14:paraId="4D5D301A" w14:textId="62D17463" w:rsidR="008439F7" w:rsidRDefault="008439F7" w:rsidP="51A25558">
      <w:pPr>
        <w:spacing w:line="259" w:lineRule="auto"/>
      </w:pPr>
      <w:r>
        <w:t xml:space="preserve">Se </w:t>
      </w:r>
      <w:r w:rsidR="7284A577">
        <w:t>“</w:t>
      </w:r>
      <w:r>
        <w:t xml:space="preserve">vedlegg </w:t>
      </w:r>
      <w:r w:rsidR="1019B643">
        <w:t>19</w:t>
      </w:r>
      <w:r>
        <w:t xml:space="preserve"> - Prosjektadministrative bestemmelser (PAB) totalentreprise</w:t>
      </w:r>
      <w:r w:rsidR="71815033">
        <w:t>”</w:t>
      </w:r>
      <w:r>
        <w:t>, pkt. 7.1 for utfyllende informasjon.</w:t>
      </w:r>
    </w:p>
    <w:bookmarkEnd w:id="26"/>
    <w:bookmarkEnd w:id="27"/>
    <w:bookmarkEnd w:id="28"/>
    <w:bookmarkEnd w:id="29"/>
    <w:p w14:paraId="054F621F" w14:textId="688AD065" w:rsidR="001309D5" w:rsidRPr="001309D5" w:rsidRDefault="008439F7" w:rsidP="00304B19">
      <w:pPr>
        <w:keepNext/>
        <w:numPr>
          <w:ilvl w:val="1"/>
          <w:numId w:val="3"/>
        </w:numPr>
        <w:spacing w:before="360" w:after="240"/>
        <w:outlineLvl w:val="1"/>
        <w:rPr>
          <w:rFonts w:ascii="Arial" w:hAnsi="Arial" w:cs="Arial"/>
          <w:color w:val="2666A6"/>
          <w:kern w:val="32"/>
          <w:sz w:val="28"/>
          <w:szCs w:val="28"/>
        </w:rPr>
      </w:pPr>
      <w:r>
        <w:rPr>
          <w:rFonts w:ascii="Arial" w:hAnsi="Arial" w:cs="Arial"/>
          <w:color w:val="2666A6"/>
          <w:kern w:val="32"/>
          <w:sz w:val="28"/>
          <w:szCs w:val="28"/>
        </w:rPr>
        <w:t>Overtakelse</w:t>
      </w:r>
    </w:p>
    <w:p w14:paraId="5173E300" w14:textId="77777777" w:rsidR="001309D5" w:rsidRPr="001309D5" w:rsidRDefault="001309D5" w:rsidP="001309D5">
      <w:pPr>
        <w:autoSpaceDE w:val="0"/>
        <w:autoSpaceDN w:val="0"/>
        <w:adjustRightInd w:val="0"/>
        <w:spacing w:line="201" w:lineRule="atLeast"/>
      </w:pPr>
      <w:r w:rsidRPr="001309D5">
        <w:t>Overtagelsesprosessen er generelt angitt under pkt. 10 i prosjektadministrative bestemmelser (vedlegg 1.3).</w:t>
      </w:r>
    </w:p>
    <w:p w14:paraId="65D8697D" w14:textId="77777777" w:rsidR="001309D5" w:rsidRPr="001309D5" w:rsidRDefault="001309D5" w:rsidP="001309D5">
      <w:pPr>
        <w:autoSpaceDE w:val="0"/>
        <w:autoSpaceDN w:val="0"/>
        <w:adjustRightInd w:val="0"/>
        <w:spacing w:line="201" w:lineRule="atLeast"/>
      </w:pPr>
    </w:p>
    <w:p w14:paraId="3A53CF3B" w14:textId="77777777" w:rsidR="001309D5" w:rsidRPr="001309D5" w:rsidRDefault="001309D5" w:rsidP="001309D5">
      <w:pPr>
        <w:autoSpaceDE w:val="0"/>
        <w:autoSpaceDN w:val="0"/>
        <w:adjustRightInd w:val="0"/>
        <w:spacing w:line="201" w:lineRule="atLeast"/>
      </w:pPr>
      <w:r w:rsidRPr="001309D5">
        <w:t>Byggherre har ansvar for å sette opp overtakelsesprotokoll. Signert dokument med alle vedlegg skannes og distribueres samme dag som overtakelsen, eller senest påfølgende dag.</w:t>
      </w:r>
    </w:p>
    <w:p w14:paraId="3C41D6B6" w14:textId="77777777" w:rsidR="001309D5" w:rsidRPr="001309D5" w:rsidRDefault="001309D5" w:rsidP="001309D5">
      <w:pPr>
        <w:autoSpaceDE w:val="0"/>
        <w:autoSpaceDN w:val="0"/>
        <w:adjustRightInd w:val="0"/>
        <w:spacing w:line="201" w:lineRule="atLeast"/>
      </w:pPr>
    </w:p>
    <w:p w14:paraId="018997A1" w14:textId="3D050A40" w:rsidR="001309D5" w:rsidRPr="001309D5" w:rsidRDefault="001309D5" w:rsidP="001309D5">
      <w:pPr>
        <w:autoSpaceDE w:val="0"/>
        <w:autoSpaceDN w:val="0"/>
        <w:adjustRightInd w:val="0"/>
        <w:spacing w:line="201" w:lineRule="atLeast"/>
      </w:pPr>
      <w:r w:rsidRPr="001309D5">
        <w:t>For øvrig overtakelse iht. NS 8407</w:t>
      </w:r>
    </w:p>
    <w:p w14:paraId="168AAC45" w14:textId="77777777" w:rsidR="001309D5" w:rsidRPr="001309D5" w:rsidRDefault="001309D5" w:rsidP="00304B19">
      <w:pPr>
        <w:keepNext/>
        <w:numPr>
          <w:ilvl w:val="1"/>
          <w:numId w:val="3"/>
        </w:numPr>
        <w:tabs>
          <w:tab w:val="num" w:pos="558"/>
        </w:tabs>
        <w:spacing w:before="360" w:after="240"/>
        <w:outlineLvl w:val="1"/>
        <w:rPr>
          <w:rFonts w:ascii="Arial" w:hAnsi="Arial" w:cs="Arial"/>
          <w:iCs/>
          <w:color w:val="2666A6"/>
          <w:kern w:val="32"/>
          <w:sz w:val="28"/>
          <w:szCs w:val="28"/>
        </w:rPr>
      </w:pPr>
      <w:bookmarkStart w:id="30" w:name="_Toc104536712"/>
      <w:bookmarkStart w:id="31" w:name="_Toc126313286"/>
      <w:bookmarkStart w:id="32" w:name="_Toc144111183"/>
      <w:bookmarkStart w:id="33" w:name="_Toc159862836"/>
      <w:r w:rsidRPr="001309D5">
        <w:rPr>
          <w:rFonts w:ascii="Arial" w:hAnsi="Arial" w:cs="Arial"/>
          <w:iCs/>
          <w:color w:val="2666A6"/>
          <w:kern w:val="32"/>
          <w:sz w:val="28"/>
          <w:szCs w:val="28"/>
        </w:rPr>
        <w:t>Garanti</w:t>
      </w:r>
      <w:bookmarkEnd w:id="30"/>
      <w:bookmarkEnd w:id="31"/>
      <w:bookmarkEnd w:id="32"/>
      <w:bookmarkEnd w:id="33"/>
    </w:p>
    <w:p w14:paraId="60FF900F" w14:textId="5B312736" w:rsidR="001309D5" w:rsidRPr="001309D5" w:rsidRDefault="001309D5" w:rsidP="001309D5">
      <w:r w:rsidRPr="001309D5">
        <w:t>Leverandør skal gi minimum 5 års funksjonsgaranti i henhold til nordiske krav på installert kunstgressystem, driftet i henhold til Byggherres rutiner</w:t>
      </w:r>
      <w:r w:rsidR="00E00F6C">
        <w:t xml:space="preserve">, forutsatt at eksisterende </w:t>
      </w:r>
      <w:r w:rsidR="00B23BDB">
        <w:t xml:space="preserve">pad </w:t>
      </w:r>
      <w:r w:rsidR="00E00F6C">
        <w:t xml:space="preserve">består </w:t>
      </w:r>
      <w:r w:rsidR="00B23BDB">
        <w:t>funksjonstest av byggherre</w:t>
      </w:r>
      <w:r w:rsidRPr="001309D5">
        <w:t xml:space="preserve">. </w:t>
      </w:r>
      <w:r w:rsidR="00B23BDB">
        <w:t xml:space="preserve">Funksjonstesten gjennomføres av </w:t>
      </w:r>
      <w:r w:rsidR="00312F3D">
        <w:t>et akredidert testinstitutt for kunstgressbaner.</w:t>
      </w:r>
      <w:r w:rsidR="001E69D9">
        <w:t xml:space="preserve"> Tilsvarende funksjonsgaranti skal </w:t>
      </w:r>
      <w:r w:rsidR="000B7DE9">
        <w:t xml:space="preserve">gjelde for tilfellet </w:t>
      </w:r>
      <w:r w:rsidR="00071758">
        <w:t xml:space="preserve">totalentreprenør skal levere ny pad. </w:t>
      </w:r>
    </w:p>
    <w:p w14:paraId="47466F3F" w14:textId="77777777" w:rsidR="001309D5" w:rsidRPr="001309D5" w:rsidRDefault="001309D5" w:rsidP="001309D5">
      <w:pPr>
        <w:textAlignment w:val="baseline"/>
        <w:rPr>
          <w:rFonts w:ascii="Segoe UI" w:hAnsi="Segoe UI" w:cs="Segoe UI"/>
          <w:sz w:val="18"/>
          <w:szCs w:val="18"/>
        </w:rPr>
      </w:pPr>
    </w:p>
    <w:p w14:paraId="0C0B0A5D" w14:textId="0EB06670" w:rsidR="008510EC" w:rsidRDefault="00527D4C" w:rsidP="00304B19">
      <w:pPr>
        <w:pStyle w:val="Overskrift1"/>
      </w:pPr>
      <w:bookmarkStart w:id="34" w:name="_Toc233804136"/>
      <w:r w:rsidRPr="006B465D">
        <w:lastRenderedPageBreak/>
        <w:t>GRUNNARBEIDER</w:t>
      </w:r>
      <w:r w:rsidR="009E167E" w:rsidRPr="006B465D">
        <w:t xml:space="preserve"> - BANEFUNDAMENT</w:t>
      </w:r>
      <w:bookmarkEnd w:id="34"/>
    </w:p>
    <w:p w14:paraId="123E7E01" w14:textId="38D92D61" w:rsidR="008229DC" w:rsidRDefault="008229DC" w:rsidP="008229DC">
      <w:pPr>
        <w:pStyle w:val="Overskrift2"/>
        <w:rPr>
          <w:bCs/>
          <w:color w:val="000000" w:themeColor="text1"/>
        </w:rPr>
      </w:pPr>
      <w:bookmarkStart w:id="35" w:name="_Toc143528622"/>
      <w:bookmarkStart w:id="36" w:name="_Toc233804137"/>
      <w:r>
        <w:t>Informasjon – Eksi</w:t>
      </w:r>
      <w:r w:rsidR="00233E56">
        <w:t>s</w:t>
      </w:r>
      <w:r>
        <w:t>terende banefundament</w:t>
      </w:r>
      <w:bookmarkEnd w:id="35"/>
      <w:bookmarkEnd w:id="36"/>
      <w:r>
        <w:t xml:space="preserve"> </w:t>
      </w:r>
    </w:p>
    <w:p w14:paraId="081F4166" w14:textId="27A8E97E" w:rsidR="009E5D8D" w:rsidRDefault="009E5D8D" w:rsidP="009E5D8D">
      <w:r>
        <w:t>En test av planhet av banen og begrenset test av dreneringsevne er utført i de fire hjørnene av SportsLab høsten 2021. Testene viser at kunstgressbanen ikke tilfredsstiller relevante krav til drenering, planhet viser bare avvik i enkelte punkter og anser å være tilfredsstillende.</w:t>
      </w:r>
      <w:r w:rsidR="00745943">
        <w:t xml:space="preserve"> </w:t>
      </w:r>
      <w:r w:rsidR="00F70369">
        <w:t>Tilbakemelding fra klubb viser også at det står vann på banen i regnvær, som tilsier at dreneringen ikke fungerer tilfredsstillende.</w:t>
      </w:r>
    </w:p>
    <w:p w14:paraId="4FE2843E" w14:textId="6E521D6C" w:rsidR="008229DC" w:rsidRDefault="008229DC" w:rsidP="1420E395"/>
    <w:p w14:paraId="3FF81478" w14:textId="2429FC59" w:rsidR="008229DC" w:rsidRDefault="008229DC" w:rsidP="008229DC">
      <w:r>
        <w:t xml:space="preserve">Videre undersøkelser av baneoppbygging </w:t>
      </w:r>
      <w:r w:rsidR="00C42D7D">
        <w:t xml:space="preserve">skal </w:t>
      </w:r>
      <w:r w:rsidR="004B23FB">
        <w:t>gjennomføres</w:t>
      </w:r>
      <w:r>
        <w:t xml:space="preserve"> for </w:t>
      </w:r>
      <w:r w:rsidR="005F10F5" w:rsidRPr="0038529B">
        <w:t>12</w:t>
      </w:r>
      <w:r w:rsidRPr="0038529B">
        <w:t xml:space="preserve"> punkter</w:t>
      </w:r>
      <w:r>
        <w:t xml:space="preserve"> i banen. Bærelagets kvalitet og egnethet </w:t>
      </w:r>
      <w:r w:rsidR="004B23FB">
        <w:t>skal</w:t>
      </w:r>
      <w:r>
        <w:t xml:space="preserve"> dokumenter</w:t>
      </w:r>
      <w:r w:rsidR="004C5257">
        <w:t>es</w:t>
      </w:r>
      <w:r>
        <w:t xml:space="preserve"> gjennom drenerings</w:t>
      </w:r>
      <w:r w:rsidR="004C5257">
        <w:t>- og stabilitetstest</w:t>
      </w:r>
      <w:r>
        <w:t xml:space="preserve"> </w:t>
      </w:r>
      <w:r w:rsidR="00152004">
        <w:t>som egenkontroll</w:t>
      </w:r>
      <w:r>
        <w:t>.</w:t>
      </w:r>
      <w:r w:rsidRPr="00657A31">
        <w:t xml:space="preserve"> </w:t>
      </w:r>
      <w:r w:rsidR="00152004">
        <w:t xml:space="preserve">Byggherre inviteres til </w:t>
      </w:r>
      <w:r w:rsidR="0038529B">
        <w:t>å delta på testen.</w:t>
      </w:r>
      <w:r w:rsidR="00152004">
        <w:t xml:space="preserve"> </w:t>
      </w:r>
    </w:p>
    <w:p w14:paraId="3B7CC594" w14:textId="00A04BFE" w:rsidR="002A4F32" w:rsidRDefault="002A4F32" w:rsidP="008229DC"/>
    <w:p w14:paraId="30AEC805" w14:textId="4BD15747" w:rsidR="001E1717" w:rsidRDefault="5F4C6D04" w:rsidP="1420E395">
      <w:pPr>
        <w:spacing w:line="259" w:lineRule="auto"/>
      </w:pPr>
      <w:r>
        <w:t>Det er gjennomført miljøgeologiske undersøkelser og utarbeidet tiltaksplan for gravearbeider.</w:t>
      </w:r>
    </w:p>
    <w:p w14:paraId="0EC5935F" w14:textId="5A9CC6BD" w:rsidR="001E1717" w:rsidRDefault="004E2EB4" w:rsidP="008229DC">
      <w:r>
        <w:t xml:space="preserve">For videre planlegging, tas det utgangspunkt i at bærelaget drenerer godt og at </w:t>
      </w:r>
      <w:r w:rsidR="00254034">
        <w:t>finavrettingen og øvre del av bærelaget fjernes</w:t>
      </w:r>
      <w:r w:rsidR="009807A2">
        <w:t xml:space="preserve">. </w:t>
      </w:r>
    </w:p>
    <w:p w14:paraId="4213766C" w14:textId="77777777" w:rsidR="00B65A95" w:rsidRDefault="00B65A95" w:rsidP="008229DC"/>
    <w:p w14:paraId="55244CE0" w14:textId="77777777" w:rsidR="008229DC" w:rsidRDefault="008229DC" w:rsidP="008229DC">
      <w:pPr>
        <w:pStyle w:val="Overskrift2"/>
      </w:pPr>
      <w:bookmarkStart w:id="37" w:name="_Toc143528623"/>
      <w:bookmarkStart w:id="38" w:name="_Toc233804138"/>
      <w:r>
        <w:t>Rehabilitering banefundament</w:t>
      </w:r>
      <w:bookmarkEnd w:id="37"/>
      <w:bookmarkEnd w:id="38"/>
    </w:p>
    <w:p w14:paraId="39A60CB0" w14:textId="77777777" w:rsidR="008229DC" w:rsidRPr="00A47A0A" w:rsidRDefault="008229DC" w:rsidP="008229DC"/>
    <w:p w14:paraId="32417E66" w14:textId="7EA21D0C" w:rsidR="008229DC" w:rsidRDefault="008229DC" w:rsidP="00304B19">
      <w:pPr>
        <w:pStyle w:val="Overskrift3"/>
      </w:pPr>
      <w:r>
        <w:t>Fjerning av tette masser</w:t>
      </w:r>
      <w:r w:rsidR="00F1462F">
        <w:t xml:space="preserve"> </w:t>
      </w:r>
    </w:p>
    <w:p w14:paraId="738F033B" w14:textId="07BA381C" w:rsidR="008229DC" w:rsidRDefault="00F1462F" w:rsidP="008229DC">
      <w:r>
        <w:t>Fjerning av eksisterende avrettingslag, og øvre del av bærelag</w:t>
      </w:r>
      <w:r w:rsidR="20833957">
        <w:t xml:space="preserve">, leveres til godkjent </w:t>
      </w:r>
      <w:r w:rsidR="001A2BE5">
        <w:t xml:space="preserve">mottak for </w:t>
      </w:r>
      <w:r w:rsidR="00396E9A">
        <w:t>gjenvinning eller deponering</w:t>
      </w:r>
      <w:r w:rsidR="20833957">
        <w:t>.</w:t>
      </w:r>
      <w:r>
        <w:t xml:space="preserve"> </w:t>
      </w:r>
      <w:r w:rsidR="3490FD55">
        <w:t xml:space="preserve">Det er </w:t>
      </w:r>
      <w:r w:rsidR="375DF5F3">
        <w:t>gjennomført</w:t>
      </w:r>
      <w:r w:rsidR="6DD0BD0E">
        <w:t xml:space="preserve"> miljøgeologiske undersøkelser og utarbeidet tiltaksplan for gravearbeider</w:t>
      </w:r>
      <w:r w:rsidR="65A75D8C">
        <w:t>. Rapporten viser at det i banefu</w:t>
      </w:r>
      <w:r w:rsidR="7104AB9E">
        <w:t>n</w:t>
      </w:r>
      <w:r w:rsidR="65A75D8C">
        <w:t>damentet ikke er funnet forurensede masser.</w:t>
      </w:r>
      <w:r w:rsidR="52D3A7C5">
        <w:t xml:space="preserve"> </w:t>
      </w:r>
      <w:r w:rsidR="7CF3B54C">
        <w:t>Se vedlegg</w:t>
      </w:r>
      <w:r w:rsidR="008D391D">
        <w:t xml:space="preserve"> 10. </w:t>
      </w:r>
      <w:r w:rsidR="255846CB">
        <w:t>E</w:t>
      </w:r>
      <w:r w:rsidR="008229DC">
        <w:t>ksisterende avrettingslag</w:t>
      </w:r>
      <w:r w:rsidR="000859A8">
        <w:t xml:space="preserve"> 5 cm</w:t>
      </w:r>
      <w:r w:rsidR="008229DC">
        <w:t xml:space="preserve">, og </w:t>
      </w:r>
      <w:r w:rsidR="0038529B">
        <w:t xml:space="preserve">deler av </w:t>
      </w:r>
      <w:r w:rsidR="008229DC">
        <w:t xml:space="preserve">bærelag </w:t>
      </w:r>
      <w:r>
        <w:t>10</w:t>
      </w:r>
      <w:r w:rsidR="000859A8">
        <w:t xml:space="preserve"> cm </w:t>
      </w:r>
      <w:r w:rsidR="3BD9A773">
        <w:t>fjernes (totalt i snitt ca 15 cm)</w:t>
      </w:r>
      <w:r>
        <w:t xml:space="preserve"> </w:t>
      </w:r>
    </w:p>
    <w:p w14:paraId="6B8BE332" w14:textId="57E9EFBA" w:rsidR="053D9D81" w:rsidRDefault="053D9D81" w:rsidP="00304B19">
      <w:pPr>
        <w:pStyle w:val="Overskrift3"/>
      </w:pPr>
      <w:r>
        <w:t>Fjerning av asfalt</w:t>
      </w:r>
    </w:p>
    <w:p w14:paraId="3897F3C6" w14:textId="45C0E764" w:rsidR="053D9D81" w:rsidRDefault="053D9D81" w:rsidP="07F977CF">
      <w:r>
        <w:t xml:space="preserve">Asfalt </w:t>
      </w:r>
      <w:r w:rsidR="00187BE4">
        <w:t>(t=</w:t>
      </w:r>
      <w:r w:rsidR="4F11919B">
        <w:t xml:space="preserve">ca </w:t>
      </w:r>
      <w:r w:rsidR="00187BE4">
        <w:t xml:space="preserve">4 cm) </w:t>
      </w:r>
      <w:r>
        <w:t xml:space="preserve">rundt banen fjernes og </w:t>
      </w:r>
      <w:r w:rsidR="540BD7C1">
        <w:t xml:space="preserve">leveres til godkjent </w:t>
      </w:r>
      <w:r w:rsidR="00071758">
        <w:t xml:space="preserve">mottak </w:t>
      </w:r>
      <w:r w:rsidR="009944D7">
        <w:t>for retur</w:t>
      </w:r>
      <w:r w:rsidR="00D44EEF">
        <w:t>asfalt</w:t>
      </w:r>
      <w:r w:rsidR="540BD7C1">
        <w:t>.</w:t>
      </w:r>
    </w:p>
    <w:p w14:paraId="507BE139" w14:textId="479E8312" w:rsidR="008229DC" w:rsidRDefault="008229DC" w:rsidP="00304B19">
      <w:pPr>
        <w:pStyle w:val="Overskrift3"/>
      </w:pPr>
      <w:r>
        <w:t>Oppbygging</w:t>
      </w:r>
      <w:r w:rsidR="00F1462F">
        <w:t xml:space="preserve"> av nytt</w:t>
      </w:r>
      <w:r>
        <w:t xml:space="preserve"> bærelag</w:t>
      </w:r>
    </w:p>
    <w:p w14:paraId="25B2376D" w14:textId="3F041984" w:rsidR="008229DC" w:rsidRDefault="00F1462F" w:rsidP="008229DC">
      <w:r w:rsidRPr="00F1462F">
        <w:t>Tilførsel av bærelagsmasser fraksjon 4-63mm, forkilt med 4-16</w:t>
      </w:r>
      <w:r w:rsidR="00025E31">
        <w:t xml:space="preserve"> </w:t>
      </w:r>
      <w:r w:rsidRPr="00F1462F">
        <w:t xml:space="preserve">mm. Antatt tykkelse </w:t>
      </w:r>
      <w:r>
        <w:t>10</w:t>
      </w:r>
      <w:r w:rsidRPr="00F1462F">
        <w:t xml:space="preserve"> cm. Funksjonskrav i henhold til pkt. 2.4. Bærelag etableres med samme fall som ferdig bane.</w:t>
      </w:r>
    </w:p>
    <w:p w14:paraId="4105287D" w14:textId="4E44C345" w:rsidR="008229DC" w:rsidRDefault="008229DC" w:rsidP="00304B19">
      <w:pPr>
        <w:pStyle w:val="Overskrift3"/>
      </w:pPr>
      <w:r>
        <w:t>Oppbygging av nytt avrettingslag</w:t>
      </w:r>
    </w:p>
    <w:p w14:paraId="5FAED196" w14:textId="427C6D3B" w:rsidR="00F1462F" w:rsidRDefault="00F1462F" w:rsidP="008229DC">
      <w:bookmarkStart w:id="39" w:name="_Hlk160610216"/>
      <w:r>
        <w:t xml:space="preserve">Tilførsel av avrettingsmasser. Tykkelse: </w:t>
      </w:r>
      <w:r w:rsidR="00025E31">
        <w:t>5 cm</w:t>
      </w:r>
      <w:r>
        <w:t>, tilstrekkelig stabilt og godt drenerende, anbefalt for kunstgress. Fraksjon: 0</w:t>
      </w:r>
      <w:r w:rsidR="777563D7">
        <w:t>-</w:t>
      </w:r>
      <w:r>
        <w:t>8mm. Funksjonskrav i henhold til pkt. 2.4.</w:t>
      </w:r>
      <w:r w:rsidR="00B30932">
        <w:t xml:space="preserve"> </w:t>
      </w:r>
    </w:p>
    <w:p w14:paraId="18D43662" w14:textId="28A6D406" w:rsidR="6A9B791B" w:rsidRDefault="6A9B791B"/>
    <w:p w14:paraId="50E9D309" w14:textId="57EE51DB" w:rsidR="16B47098" w:rsidRDefault="608B9C04" w:rsidP="00304B19">
      <w:pPr>
        <w:pStyle w:val="Overskrift3"/>
      </w:pPr>
      <w:r>
        <w:t>Kantstein</w:t>
      </w:r>
    </w:p>
    <w:p w14:paraId="2A187F69" w14:textId="26B7FD14" w:rsidR="16B47098" w:rsidRDefault="16B47098" w:rsidP="5E0BBC72">
      <w:pPr>
        <w:pStyle w:val="Overskrift3"/>
        <w:numPr>
          <w:ilvl w:val="0"/>
          <w:numId w:val="0"/>
        </w:numPr>
        <w:ind w:left="280"/>
        <w:rPr>
          <w:color w:val="auto"/>
        </w:rPr>
      </w:pPr>
      <w:r w:rsidRPr="07F977CF">
        <w:rPr>
          <w:rFonts w:ascii="Oslo Sans Office" w:eastAsia="Oslo Sans Office" w:hAnsi="Oslo Sans Office" w:cs="Oslo Sans Office"/>
          <w:color w:val="auto"/>
        </w:rPr>
        <w:t xml:space="preserve">NB! Merk at det på snittegning fra Multiconsult er tegnet inn kantstein mellom asfalt og kunstgress. </w:t>
      </w:r>
      <w:r w:rsidRPr="07F977CF">
        <w:rPr>
          <w:rFonts w:ascii="Oslo Sans Office" w:eastAsia="Oslo Sans Office" w:hAnsi="Oslo Sans Office" w:cs="Oslo Sans Office"/>
          <w:color w:val="auto"/>
          <w:u w:val="single"/>
        </w:rPr>
        <w:t>Dette</w:t>
      </w:r>
      <w:r w:rsidR="304E61DB" w:rsidRPr="07F977CF">
        <w:rPr>
          <w:rFonts w:ascii="Oslo Sans Office" w:eastAsia="Oslo Sans Office" w:hAnsi="Oslo Sans Office" w:cs="Oslo Sans Office"/>
          <w:color w:val="auto"/>
          <w:u w:val="single"/>
        </w:rPr>
        <w:t xml:space="preserve"> skal ikke utføres!</w:t>
      </w:r>
      <w:r w:rsidR="3EEE3C68" w:rsidRPr="07F977CF">
        <w:rPr>
          <w:rFonts w:ascii="Oslo Sans Office" w:eastAsia="Oslo Sans Office" w:hAnsi="Oslo Sans Office" w:cs="Oslo Sans Office"/>
          <w:color w:val="auto"/>
        </w:rPr>
        <w:t xml:space="preserve"> I stedet renskjæres asfaltkant inn mot kunstgresset.</w:t>
      </w:r>
    </w:p>
    <w:p w14:paraId="36E04A39" w14:textId="13C59ACF" w:rsidR="30B238E0" w:rsidRDefault="30B238E0" w:rsidP="00304B19">
      <w:pPr>
        <w:pStyle w:val="Overskrift3"/>
      </w:pPr>
      <w:r>
        <w:t>Ny asfalt</w:t>
      </w:r>
    </w:p>
    <w:p w14:paraId="00DA0982" w14:textId="69EBE054" w:rsidR="30B238E0" w:rsidRDefault="30B238E0" w:rsidP="07F977CF">
      <w:pPr>
        <w:spacing w:line="259" w:lineRule="auto"/>
      </w:pPr>
      <w:r w:rsidRPr="07F977CF">
        <w:rPr>
          <w:rFonts w:eastAsia="Oslo Sans Office" w:cs="Oslo Sans Office"/>
        </w:rPr>
        <w:t>Ny asfalt etableres rundt banen</w:t>
      </w:r>
      <w:r w:rsidR="6D998B03" w:rsidRPr="07F977CF">
        <w:rPr>
          <w:rFonts w:eastAsia="Oslo Sans Office" w:cs="Oslo Sans Office"/>
        </w:rPr>
        <w:t>.</w:t>
      </w:r>
      <w:r w:rsidRPr="07F977CF">
        <w:rPr>
          <w:rFonts w:eastAsia="Oslo Sans Office" w:cs="Oslo Sans Office"/>
        </w:rPr>
        <w:t xml:space="preserve">  Post inkluderer komplette for- og etterarbeider. Asfalt Agb11, tykkelse 4 cm. Mengde ca </w:t>
      </w:r>
      <w:r w:rsidR="70DFAF98" w:rsidRPr="07F977CF">
        <w:rPr>
          <w:rFonts w:eastAsia="Oslo Sans Office" w:cs="Oslo Sans Office"/>
        </w:rPr>
        <w:t>1095</w:t>
      </w:r>
      <w:r w:rsidRPr="07F977CF">
        <w:rPr>
          <w:rFonts w:eastAsia="Oslo Sans Office" w:cs="Oslo Sans Office"/>
        </w:rPr>
        <w:t xml:space="preserve"> m2.</w:t>
      </w:r>
    </w:p>
    <w:p w14:paraId="03A711BA" w14:textId="24772CC6" w:rsidR="07F977CF" w:rsidRDefault="07F977CF" w:rsidP="07F977CF">
      <w:pPr>
        <w:rPr>
          <w:rFonts w:eastAsia="Oslo Sans Office" w:cs="Oslo Sans Office"/>
        </w:rPr>
      </w:pPr>
    </w:p>
    <w:p w14:paraId="66DC20DA" w14:textId="14F5A634" w:rsidR="2AA83356" w:rsidRDefault="2AA83356" w:rsidP="00304B19">
      <w:pPr>
        <w:pStyle w:val="Overskrift3"/>
      </w:pPr>
      <w:r>
        <w:t>Skjæring av asfalt</w:t>
      </w:r>
    </w:p>
    <w:p w14:paraId="6AB7BB13" w14:textId="5323F1F8" w:rsidR="2AA83356" w:rsidRDefault="2AA83356" w:rsidP="07F977CF">
      <w:r>
        <w:t>Asfalt renskjæres inn mot kunstgresset rundt banen. Lengde ca 322 m.</w:t>
      </w:r>
    </w:p>
    <w:p w14:paraId="06BB81D8" w14:textId="77777777" w:rsidR="008229DC" w:rsidRDefault="008229DC" w:rsidP="008229DC">
      <w:pPr>
        <w:pStyle w:val="Overskrift2"/>
        <w:rPr>
          <w:rFonts w:eastAsiaTheme="majorEastAsia"/>
        </w:rPr>
      </w:pPr>
      <w:bookmarkStart w:id="40" w:name="_Toc143528625"/>
      <w:bookmarkStart w:id="41" w:name="_Toc233804139"/>
      <w:bookmarkEnd w:id="39"/>
      <w:r>
        <w:rPr>
          <w:rFonts w:eastAsiaTheme="majorEastAsia"/>
        </w:rPr>
        <w:t>Snødeponi</w:t>
      </w:r>
      <w:bookmarkEnd w:id="40"/>
      <w:bookmarkEnd w:id="41"/>
    </w:p>
    <w:p w14:paraId="6270EFD8" w14:textId="55940FBB" w:rsidR="008229DC" w:rsidRDefault="00F1462F" w:rsidP="07F977CF">
      <w:pPr>
        <w:pStyle w:val="Brdtekst"/>
        <w:rPr>
          <w:rFonts w:ascii="Oslo Sans Office" w:eastAsiaTheme="majorEastAsia" w:hAnsi="Oslo Sans Office"/>
          <w:sz w:val="22"/>
          <w:szCs w:val="22"/>
        </w:rPr>
      </w:pPr>
      <w:r w:rsidRPr="07F977CF">
        <w:rPr>
          <w:rFonts w:ascii="Oslo Sans Office" w:eastAsiaTheme="majorEastAsia" w:hAnsi="Oslo Sans Office"/>
          <w:sz w:val="22"/>
          <w:szCs w:val="22"/>
        </w:rPr>
        <w:t>Snødeponi etableres utenfor sørøstre langside i henhold til tegning</w:t>
      </w:r>
      <w:r w:rsidR="5A450314" w:rsidRPr="07F977CF">
        <w:rPr>
          <w:rFonts w:ascii="Oslo Sans Office" w:eastAsiaTheme="majorEastAsia" w:hAnsi="Oslo Sans Office"/>
          <w:sz w:val="22"/>
          <w:szCs w:val="22"/>
        </w:rPr>
        <w:t xml:space="preserve">. Merk at </w:t>
      </w:r>
      <w:r w:rsidR="3CEA23D1" w:rsidRPr="07F977CF">
        <w:rPr>
          <w:rFonts w:ascii="Oslo Sans Office" w:eastAsiaTheme="majorEastAsia" w:hAnsi="Oslo Sans Office"/>
          <w:sz w:val="22"/>
          <w:szCs w:val="22"/>
        </w:rPr>
        <w:t>landscapingdekke med løpebaner som vist på tegning ikke skal installeres. Det legges i stedet drensasfalt</w:t>
      </w:r>
      <w:r w:rsidR="78DA3CD5" w:rsidRPr="07F977CF">
        <w:rPr>
          <w:rFonts w:ascii="Oslo Sans Office" w:eastAsiaTheme="majorEastAsia" w:hAnsi="Oslo Sans Office"/>
          <w:sz w:val="22"/>
          <w:szCs w:val="22"/>
        </w:rPr>
        <w:t xml:space="preserve"> på arealet.</w:t>
      </w:r>
    </w:p>
    <w:p w14:paraId="21AE0A09" w14:textId="77777777" w:rsidR="008229DC" w:rsidRDefault="008229DC" w:rsidP="008229DC">
      <w:pPr>
        <w:pStyle w:val="Brdtekst"/>
        <w:rPr>
          <w:rFonts w:ascii="Oslo Sans Office" w:eastAsiaTheme="majorEastAsia" w:hAnsi="Oslo Sans Office"/>
          <w:sz w:val="22"/>
          <w:szCs w:val="22"/>
        </w:rPr>
      </w:pPr>
    </w:p>
    <w:p w14:paraId="42783EB4" w14:textId="77777777" w:rsidR="00314A47" w:rsidRPr="00314A47" w:rsidRDefault="00F1462F" w:rsidP="00304B19">
      <w:pPr>
        <w:pStyle w:val="Overskrift3"/>
        <w:rPr>
          <w:rFonts w:ascii="Oslo Sans Office" w:eastAsiaTheme="majorEastAsia" w:hAnsi="Oslo Sans Office"/>
          <w:szCs w:val="22"/>
        </w:rPr>
      </w:pPr>
      <w:r w:rsidRPr="00F1462F">
        <w:rPr>
          <w:rFonts w:eastAsiaTheme="majorEastAsia"/>
        </w:rPr>
        <w:t xml:space="preserve">Miljøgeologiske grunnundersøkelser </w:t>
      </w:r>
    </w:p>
    <w:p w14:paraId="7D1B56C9" w14:textId="7EA66B86" w:rsidR="00314A47" w:rsidRDefault="09046472" w:rsidP="1B7F7E6B">
      <w:pPr>
        <w:pStyle w:val="Brdtekst"/>
      </w:pPr>
      <w:r w:rsidRPr="0CEA931C">
        <w:rPr>
          <w:rFonts w:ascii="Oslo Sans Office" w:eastAsiaTheme="majorEastAsia" w:hAnsi="Oslo Sans Office"/>
          <w:sz w:val="22"/>
          <w:szCs w:val="22"/>
        </w:rPr>
        <w:t xml:space="preserve">Miljøgeologiske undersøkelser er gjennomført og det er utarbeidet tiltaksplan for gravearbeider. </w:t>
      </w:r>
      <w:r w:rsidRPr="002B1526">
        <w:rPr>
          <w:rFonts w:ascii="Oslo Sans Office" w:eastAsiaTheme="majorEastAsia" w:hAnsi="Oslo Sans Office"/>
          <w:sz w:val="22"/>
          <w:szCs w:val="22"/>
        </w:rPr>
        <w:t xml:space="preserve">Se vedlegg </w:t>
      </w:r>
      <w:r w:rsidR="002B1526">
        <w:rPr>
          <w:rFonts w:ascii="Oslo Sans Office" w:eastAsiaTheme="majorEastAsia" w:hAnsi="Oslo Sans Office"/>
          <w:sz w:val="22"/>
          <w:szCs w:val="22"/>
        </w:rPr>
        <w:t>10.</w:t>
      </w:r>
    </w:p>
    <w:p w14:paraId="2EAA05FF" w14:textId="2704BF22" w:rsidR="008229DC" w:rsidRDefault="00314A47" w:rsidP="00304B19">
      <w:pPr>
        <w:pStyle w:val="Overskrift3"/>
        <w:spacing w:line="259" w:lineRule="auto"/>
        <w:rPr>
          <w:rFonts w:eastAsiaTheme="majorEastAsia"/>
        </w:rPr>
      </w:pPr>
      <w:r w:rsidRPr="6A9B791B">
        <w:rPr>
          <w:rFonts w:ascii="Oslo Sans Office" w:eastAsiaTheme="majorEastAsia" w:hAnsi="Oslo Sans Office"/>
        </w:rPr>
        <w:t xml:space="preserve">Komplett fjerning av eksisterende masser </w:t>
      </w:r>
    </w:p>
    <w:p w14:paraId="7EA5E94A" w14:textId="1B53A290" w:rsidR="00A40B23" w:rsidRDefault="00F1462F" w:rsidP="008229DC">
      <w:pPr>
        <w:rPr>
          <w:rFonts w:eastAsiaTheme="majorEastAsia"/>
        </w:rPr>
      </w:pPr>
      <w:r w:rsidRPr="00F1462F">
        <w:rPr>
          <w:rFonts w:eastAsiaTheme="majorEastAsia"/>
        </w:rPr>
        <w:t xml:space="preserve">Komplett pris for utsjakting av masser, transport og levering til godkjent mottak. </w:t>
      </w:r>
    </w:p>
    <w:p w14:paraId="19E39788" w14:textId="423DC2BA" w:rsidR="00755405" w:rsidRDefault="5CAC6553" w:rsidP="07F977CF">
      <w:pPr>
        <w:rPr>
          <w:rFonts w:eastAsiaTheme="majorEastAsia"/>
        </w:rPr>
      </w:pPr>
      <w:r w:rsidRPr="07F977CF">
        <w:rPr>
          <w:rFonts w:eastAsiaTheme="majorEastAsia"/>
        </w:rPr>
        <w:t>Utsjakting ca 45 cm.</w:t>
      </w:r>
    </w:p>
    <w:p w14:paraId="64B3279D" w14:textId="6E7B9EA2" w:rsidR="00755405" w:rsidRDefault="00314A47" w:rsidP="00304B19">
      <w:pPr>
        <w:pStyle w:val="Overskrift3"/>
        <w:rPr>
          <w:rFonts w:eastAsiaTheme="majorEastAsia"/>
        </w:rPr>
      </w:pPr>
      <w:r>
        <w:rPr>
          <w:rFonts w:eastAsiaTheme="majorEastAsia"/>
        </w:rPr>
        <w:t xml:space="preserve">Ny oppbygging </w:t>
      </w:r>
    </w:p>
    <w:p w14:paraId="74548CDE" w14:textId="77777777" w:rsidR="008D391D" w:rsidRDefault="008D391D" w:rsidP="008D391D">
      <w:r>
        <w:t>Komplett pris for innkjøp, transport og utlegning og komprimering av nye masser.</w:t>
      </w:r>
    </w:p>
    <w:p w14:paraId="6AAD11A3" w14:textId="77777777" w:rsidR="008D391D" w:rsidRDefault="008D391D" w:rsidP="008D391D"/>
    <w:p w14:paraId="0C8A9720" w14:textId="77777777" w:rsidR="008D391D" w:rsidRDefault="008D391D" w:rsidP="008D391D">
      <w:r>
        <w:t xml:space="preserve">Oppbygging som følger: </w:t>
      </w:r>
    </w:p>
    <w:p w14:paraId="3BD4523C" w14:textId="77777777" w:rsidR="008D391D" w:rsidRDefault="008D391D" w:rsidP="008D391D">
      <w:r>
        <w:t>5 cm avrettingslag 0-8</w:t>
      </w:r>
    </w:p>
    <w:p w14:paraId="5B6396B2" w14:textId="77777777" w:rsidR="008D391D" w:rsidRDefault="008D391D" w:rsidP="008D391D">
      <w:r>
        <w:t>20 cm pukk 4-63</w:t>
      </w:r>
    </w:p>
    <w:p w14:paraId="16990EC5" w14:textId="77777777" w:rsidR="008D391D" w:rsidRDefault="008D391D" w:rsidP="008D391D">
      <w:r>
        <w:t>6 cm XPS isolasjon</w:t>
      </w:r>
    </w:p>
    <w:p w14:paraId="08D868D2" w14:textId="77777777" w:rsidR="008D391D" w:rsidRDefault="008D391D" w:rsidP="008D391D">
      <w:r>
        <w:t>10 cm drenslag 4-16</w:t>
      </w:r>
    </w:p>
    <w:p w14:paraId="7139FE2D" w14:textId="77777777" w:rsidR="008D391D" w:rsidRDefault="008D391D" w:rsidP="008D391D">
      <w:r>
        <w:t>Fiberduk</w:t>
      </w:r>
    </w:p>
    <w:p w14:paraId="7DB2EC17" w14:textId="76EE02DD" w:rsidR="00314A47" w:rsidRDefault="15F93023" w:rsidP="00304B19">
      <w:pPr>
        <w:pStyle w:val="Overskrift3"/>
      </w:pPr>
      <w:r>
        <w:t>Asfaltering av snødeponi</w:t>
      </w:r>
    </w:p>
    <w:p w14:paraId="3D292315" w14:textId="0088FDF9" w:rsidR="20FC910D" w:rsidRDefault="20FC910D" w:rsidP="07F977CF">
      <w:r w:rsidRPr="07F977CF">
        <w:rPr>
          <w:rFonts w:eastAsia="Oslo Sans Office" w:cs="Oslo Sans Office"/>
        </w:rPr>
        <w:t>Posten omfatter levering og utlegging av 4 cm drenerende asfalt over avrettingslag, inkludert alt arbeid, materialer, innkjøp, transport og ferdigstilling</w:t>
      </w:r>
      <w:r w:rsidR="77566576" w:rsidRPr="07F977CF">
        <w:rPr>
          <w:rFonts w:eastAsia="Oslo Sans Office" w:cs="Oslo Sans Office"/>
        </w:rPr>
        <w:t>.</w:t>
      </w:r>
    </w:p>
    <w:p w14:paraId="74F2FA39" w14:textId="1E3B8039" w:rsidR="008229DC" w:rsidRPr="008510EC" w:rsidRDefault="00107A11" w:rsidP="008229DC">
      <w:pPr>
        <w:pStyle w:val="Overskrift2"/>
      </w:pPr>
      <w:bookmarkStart w:id="42" w:name="_Toc143528626"/>
      <w:bookmarkStart w:id="43" w:name="_Toc233804140"/>
      <w:r>
        <w:lastRenderedPageBreak/>
        <w:t>K</w:t>
      </w:r>
      <w:r w:rsidR="008229DC">
        <w:t>rav til godkjente tester av banefundament</w:t>
      </w:r>
      <w:bookmarkEnd w:id="42"/>
      <w:bookmarkEnd w:id="43"/>
    </w:p>
    <w:p w14:paraId="28765066" w14:textId="77777777" w:rsidR="008229DC" w:rsidRDefault="008229DC" w:rsidP="008229DC">
      <w:r>
        <w:t>Ferdigstilt banefundament skal testes og godkjennes i henhold til følgende minimumskrav:</w:t>
      </w:r>
    </w:p>
    <w:p w14:paraId="5DF71DEA" w14:textId="77777777" w:rsidR="008229DC" w:rsidRDefault="008229DC" w:rsidP="008229DC"/>
    <w:tbl>
      <w:tblPr>
        <w:tblStyle w:val="Tabellrutenett"/>
        <w:tblW w:w="0" w:type="auto"/>
        <w:tblLook w:val="04A0" w:firstRow="1" w:lastRow="0" w:firstColumn="1" w:lastColumn="0" w:noHBand="0" w:noVBand="1"/>
      </w:tblPr>
      <w:tblGrid>
        <w:gridCol w:w="3066"/>
        <w:gridCol w:w="1604"/>
        <w:gridCol w:w="1729"/>
        <w:gridCol w:w="2661"/>
      </w:tblGrid>
      <w:tr w:rsidR="008229DC" w14:paraId="2F7BC17A" w14:textId="77777777" w:rsidTr="5FB47931">
        <w:tc>
          <w:tcPr>
            <w:tcW w:w="9060" w:type="dxa"/>
            <w:gridSpan w:val="4"/>
            <w:shd w:val="clear" w:color="auto" w:fill="D9D9D9" w:themeFill="background1" w:themeFillShade="D9"/>
          </w:tcPr>
          <w:p w14:paraId="722A9F74" w14:textId="77777777" w:rsidR="008229DC" w:rsidRPr="0021342D" w:rsidRDefault="008229DC" w:rsidP="0054023F">
            <w:pPr>
              <w:jc w:val="center"/>
              <w:rPr>
                <w:b/>
              </w:rPr>
            </w:pPr>
          </w:p>
          <w:p w14:paraId="68340A4B" w14:textId="77777777" w:rsidR="008229DC" w:rsidRPr="0021342D" w:rsidRDefault="008229DC" w:rsidP="0054023F">
            <w:pPr>
              <w:jc w:val="center"/>
              <w:rPr>
                <w:b/>
              </w:rPr>
            </w:pPr>
            <w:r w:rsidRPr="0021342D">
              <w:rPr>
                <w:b/>
              </w:rPr>
              <w:t>MINIMUM FUNKSJONSKRAV TIL BANEFUNDAMENT</w:t>
            </w:r>
          </w:p>
        </w:tc>
      </w:tr>
      <w:tr w:rsidR="00713738" w14:paraId="3E83BBF8" w14:textId="77777777" w:rsidTr="5FB47931">
        <w:tc>
          <w:tcPr>
            <w:tcW w:w="3066" w:type="dxa"/>
            <w:shd w:val="clear" w:color="auto" w:fill="F2F2F2" w:themeFill="background1" w:themeFillShade="F2"/>
          </w:tcPr>
          <w:p w14:paraId="39BA442E" w14:textId="77777777" w:rsidR="008229DC" w:rsidRPr="0021342D" w:rsidRDefault="008229DC" w:rsidP="0054023F">
            <w:pPr>
              <w:jc w:val="center"/>
              <w:rPr>
                <w:b/>
              </w:rPr>
            </w:pPr>
            <w:r>
              <w:rPr>
                <w:b/>
              </w:rPr>
              <w:t>KONSTRUKSJON</w:t>
            </w:r>
          </w:p>
        </w:tc>
        <w:tc>
          <w:tcPr>
            <w:tcW w:w="1604" w:type="dxa"/>
            <w:shd w:val="clear" w:color="auto" w:fill="F2F2F2" w:themeFill="background1" w:themeFillShade="F2"/>
            <w:vAlign w:val="center"/>
          </w:tcPr>
          <w:p w14:paraId="39D670E7" w14:textId="77777777" w:rsidR="008229DC" w:rsidRPr="0021342D" w:rsidRDefault="008229DC" w:rsidP="0054023F">
            <w:pPr>
              <w:jc w:val="center"/>
              <w:rPr>
                <w:b/>
              </w:rPr>
            </w:pPr>
            <w:r w:rsidRPr="0021342D">
              <w:rPr>
                <w:b/>
              </w:rPr>
              <w:t>EGENSKAP</w:t>
            </w:r>
          </w:p>
        </w:tc>
        <w:tc>
          <w:tcPr>
            <w:tcW w:w="1729" w:type="dxa"/>
            <w:shd w:val="clear" w:color="auto" w:fill="F2F2F2" w:themeFill="background1" w:themeFillShade="F2"/>
            <w:vAlign w:val="center"/>
          </w:tcPr>
          <w:p w14:paraId="72B61FBD" w14:textId="77777777" w:rsidR="008229DC" w:rsidRPr="0021342D" w:rsidRDefault="008229DC" w:rsidP="0054023F">
            <w:pPr>
              <w:jc w:val="center"/>
              <w:rPr>
                <w:b/>
              </w:rPr>
            </w:pPr>
            <w:r w:rsidRPr="0021342D">
              <w:rPr>
                <w:b/>
              </w:rPr>
              <w:t>KRAV</w:t>
            </w:r>
          </w:p>
        </w:tc>
        <w:tc>
          <w:tcPr>
            <w:tcW w:w="2661" w:type="dxa"/>
            <w:shd w:val="clear" w:color="auto" w:fill="F2F2F2" w:themeFill="background1" w:themeFillShade="F2"/>
            <w:vAlign w:val="center"/>
          </w:tcPr>
          <w:p w14:paraId="4FEC7CFC" w14:textId="77777777" w:rsidR="008229DC" w:rsidRPr="0021342D" w:rsidRDefault="008229DC" w:rsidP="0054023F">
            <w:pPr>
              <w:jc w:val="center"/>
              <w:rPr>
                <w:b/>
              </w:rPr>
            </w:pPr>
            <w:r w:rsidRPr="0021342D">
              <w:rPr>
                <w:b/>
              </w:rPr>
              <w:t>TESTMETODE/-UTSTYR</w:t>
            </w:r>
          </w:p>
        </w:tc>
      </w:tr>
      <w:tr w:rsidR="00713738" w14:paraId="502D718C" w14:textId="77777777" w:rsidTr="5FB47931">
        <w:tc>
          <w:tcPr>
            <w:tcW w:w="3066" w:type="dxa"/>
          </w:tcPr>
          <w:p w14:paraId="5ECEEC90" w14:textId="77777777" w:rsidR="008229DC" w:rsidRDefault="008229DC" w:rsidP="0054023F">
            <w:pPr>
              <w:autoSpaceDE w:val="0"/>
              <w:autoSpaceDN w:val="0"/>
              <w:adjustRightInd w:val="0"/>
              <w:jc w:val="center"/>
            </w:pPr>
          </w:p>
          <w:p w14:paraId="4356377D" w14:textId="784BADF0" w:rsidR="008229DC" w:rsidRDefault="00314A47" w:rsidP="0054023F">
            <w:pPr>
              <w:autoSpaceDE w:val="0"/>
              <w:autoSpaceDN w:val="0"/>
              <w:adjustRightInd w:val="0"/>
              <w:jc w:val="center"/>
            </w:pPr>
            <w:r>
              <w:t xml:space="preserve">Eksisterende/Gjenværende </w:t>
            </w:r>
            <w:r w:rsidR="008229DC">
              <w:t>Bærelag</w:t>
            </w:r>
          </w:p>
        </w:tc>
        <w:tc>
          <w:tcPr>
            <w:tcW w:w="1604" w:type="dxa"/>
            <w:vAlign w:val="center"/>
          </w:tcPr>
          <w:p w14:paraId="5D9B94D1" w14:textId="77777777" w:rsidR="008229DC" w:rsidRPr="00613CD6" w:rsidRDefault="008229DC" w:rsidP="0054023F">
            <w:pPr>
              <w:autoSpaceDE w:val="0"/>
              <w:autoSpaceDN w:val="0"/>
              <w:adjustRightInd w:val="0"/>
              <w:jc w:val="center"/>
            </w:pPr>
            <w:r>
              <w:t>Drensevne</w:t>
            </w:r>
          </w:p>
        </w:tc>
        <w:tc>
          <w:tcPr>
            <w:tcW w:w="1729" w:type="dxa"/>
            <w:vAlign w:val="center"/>
          </w:tcPr>
          <w:p w14:paraId="34A91109" w14:textId="77777777" w:rsidR="008229DC" w:rsidRPr="63A0C779" w:rsidRDefault="008229DC" w:rsidP="0054023F">
            <w:pPr>
              <w:jc w:val="center"/>
              <w:rPr>
                <w:rFonts w:eastAsia="Oslo Sans Office" w:cs="Oslo Sans Office"/>
              </w:rPr>
            </w:pPr>
            <w:r>
              <w:rPr>
                <w:rFonts w:ascii="Times New Roman" w:eastAsia="Oslo Sans Office" w:hAnsi="Times New Roman"/>
              </w:rPr>
              <w:t xml:space="preserve">≥ </w:t>
            </w:r>
            <w:r w:rsidRPr="63A0C779">
              <w:rPr>
                <w:rFonts w:eastAsia="Oslo Sans Office" w:cs="Oslo Sans Office"/>
              </w:rPr>
              <w:t xml:space="preserve"> </w:t>
            </w:r>
            <w:r>
              <w:rPr>
                <w:rFonts w:eastAsia="Oslo Sans Office" w:cs="Oslo Sans Office"/>
              </w:rPr>
              <w:t xml:space="preserve">500 </w:t>
            </w:r>
            <w:r w:rsidRPr="000E116E">
              <w:rPr>
                <w:rFonts w:eastAsia="Oslo Sans Office" w:cs="Oslo Sans Office"/>
              </w:rPr>
              <w:t>mm</w:t>
            </w:r>
            <w:r w:rsidRPr="63A0C779">
              <w:rPr>
                <w:rFonts w:eastAsia="Oslo Sans Office" w:cs="Oslo Sans Office"/>
              </w:rPr>
              <w:t xml:space="preserve"> vannsøyle per time</w:t>
            </w:r>
          </w:p>
        </w:tc>
        <w:tc>
          <w:tcPr>
            <w:tcW w:w="2661" w:type="dxa"/>
          </w:tcPr>
          <w:p w14:paraId="54FF4A74" w14:textId="77777777" w:rsidR="008229DC" w:rsidRDefault="008229DC" w:rsidP="0054023F">
            <w:pPr>
              <w:autoSpaceDE w:val="0"/>
              <w:autoSpaceDN w:val="0"/>
              <w:adjustRightInd w:val="0"/>
              <w:rPr>
                <w:rFonts w:eastAsia="Oslo Sans Office" w:cs="Oslo Sans Office"/>
              </w:rPr>
            </w:pPr>
          </w:p>
          <w:p w14:paraId="60D82938" w14:textId="77777777" w:rsidR="008229DC" w:rsidRPr="0021342D" w:rsidRDefault="008229DC" w:rsidP="0054023F">
            <w:pPr>
              <w:autoSpaceDE w:val="0"/>
              <w:autoSpaceDN w:val="0"/>
              <w:adjustRightInd w:val="0"/>
              <w:jc w:val="center"/>
              <w:rPr>
                <w:rFonts w:eastAsia="Oslo Sans Office" w:cs="Oslo Sans Office"/>
              </w:rPr>
            </w:pPr>
            <w:r w:rsidRPr="0021342D">
              <w:rPr>
                <w:rFonts w:eastAsia="Oslo Sans Office" w:cs="Oslo Sans Office"/>
              </w:rPr>
              <w:t>NS-EN 12616</w:t>
            </w:r>
          </w:p>
          <w:p w14:paraId="5FB22474" w14:textId="77777777" w:rsidR="008229DC" w:rsidRDefault="008229DC" w:rsidP="0054023F">
            <w:pPr>
              <w:rPr>
                <w:rFonts w:eastAsia="Oslo Sans Office" w:cs="Oslo Sans Office"/>
              </w:rPr>
            </w:pPr>
          </w:p>
        </w:tc>
      </w:tr>
      <w:tr w:rsidR="00713738" w14:paraId="4A3F5D3B" w14:textId="77777777" w:rsidTr="5FB47931">
        <w:tc>
          <w:tcPr>
            <w:tcW w:w="3066" w:type="dxa"/>
          </w:tcPr>
          <w:p w14:paraId="7A69E7EA" w14:textId="4D15FE92" w:rsidR="008229DC" w:rsidRDefault="008229DC" w:rsidP="0054023F">
            <w:pPr>
              <w:autoSpaceDE w:val="0"/>
              <w:autoSpaceDN w:val="0"/>
              <w:adjustRightInd w:val="0"/>
            </w:pPr>
          </w:p>
          <w:p w14:paraId="4BF2F6F7" w14:textId="682F50DF" w:rsidR="008229DC" w:rsidRDefault="00314A47" w:rsidP="0054023F">
            <w:pPr>
              <w:autoSpaceDE w:val="0"/>
              <w:autoSpaceDN w:val="0"/>
              <w:adjustRightInd w:val="0"/>
              <w:jc w:val="center"/>
            </w:pPr>
            <w:r>
              <w:t xml:space="preserve">OK tilført </w:t>
            </w:r>
            <w:r w:rsidR="008229DC">
              <w:t>Bærelag</w:t>
            </w:r>
          </w:p>
        </w:tc>
        <w:tc>
          <w:tcPr>
            <w:tcW w:w="1604" w:type="dxa"/>
            <w:vAlign w:val="center"/>
          </w:tcPr>
          <w:p w14:paraId="42F93E6B" w14:textId="6ED622F8" w:rsidR="008229DC" w:rsidRDefault="00314A47" w:rsidP="0054023F">
            <w:pPr>
              <w:autoSpaceDE w:val="0"/>
              <w:autoSpaceDN w:val="0"/>
              <w:adjustRightInd w:val="0"/>
              <w:jc w:val="center"/>
            </w:pPr>
            <w:r>
              <w:t>Plan-/jevnhet</w:t>
            </w:r>
          </w:p>
        </w:tc>
        <w:tc>
          <w:tcPr>
            <w:tcW w:w="1729" w:type="dxa"/>
            <w:vAlign w:val="center"/>
          </w:tcPr>
          <w:p w14:paraId="6EDC5CCB" w14:textId="4351D602" w:rsidR="008229DC" w:rsidRPr="005F4FED" w:rsidRDefault="00314A47" w:rsidP="0054023F">
            <w:pPr>
              <w:jc w:val="center"/>
              <w:rPr>
                <w:rFonts w:ascii="Times New Roman" w:eastAsia="Oslo Sans Office" w:hAnsi="Times New Roman"/>
                <w:lang w:val="en-US"/>
              </w:rPr>
            </w:pPr>
            <w:r w:rsidRPr="00314A47">
              <w:rPr>
                <w:rFonts w:eastAsia="Oslo Sans Office" w:cs="Oslo Sans Office"/>
              </w:rPr>
              <w:t>20 mm på 3 meter rettholt</w:t>
            </w:r>
          </w:p>
        </w:tc>
        <w:tc>
          <w:tcPr>
            <w:tcW w:w="2661" w:type="dxa"/>
          </w:tcPr>
          <w:p w14:paraId="16E0D45B" w14:textId="00B18830" w:rsidR="005F4FED" w:rsidRPr="00314A47" w:rsidRDefault="00314A47" w:rsidP="00314A47">
            <w:pPr>
              <w:autoSpaceDE w:val="0"/>
              <w:autoSpaceDN w:val="0"/>
              <w:adjustRightInd w:val="0"/>
              <w:jc w:val="center"/>
              <w:rPr>
                <w:rFonts w:eastAsia="Oslo Sans Office" w:cs="Oslo Sans Office"/>
              </w:rPr>
            </w:pPr>
            <w:r w:rsidRPr="00314A47">
              <w:rPr>
                <w:color w:val="000000"/>
                <w:shd w:val="clear" w:color="auto" w:fill="FFFFFF"/>
              </w:rPr>
              <w:t>FIFA 12</w:t>
            </w:r>
          </w:p>
        </w:tc>
      </w:tr>
      <w:tr w:rsidR="00713738" w14:paraId="0F45345D" w14:textId="77777777" w:rsidTr="5FB47931">
        <w:tc>
          <w:tcPr>
            <w:tcW w:w="3066" w:type="dxa"/>
          </w:tcPr>
          <w:p w14:paraId="7BE886C8" w14:textId="15DD0E27" w:rsidR="008229DC" w:rsidRDefault="00314A47" w:rsidP="0054023F">
            <w:pPr>
              <w:autoSpaceDE w:val="0"/>
              <w:autoSpaceDN w:val="0"/>
              <w:adjustRightInd w:val="0"/>
              <w:jc w:val="center"/>
              <w:rPr>
                <w:rFonts w:eastAsia="Oslo Sans Office" w:cs="Oslo Sans Office"/>
              </w:rPr>
            </w:pPr>
            <w:r>
              <w:t xml:space="preserve">Ok tilført </w:t>
            </w:r>
            <w:r w:rsidR="008229DC">
              <w:t>Bærelag</w:t>
            </w:r>
          </w:p>
        </w:tc>
        <w:tc>
          <w:tcPr>
            <w:tcW w:w="1604" w:type="dxa"/>
            <w:vAlign w:val="center"/>
          </w:tcPr>
          <w:p w14:paraId="2287AB82" w14:textId="03DD5453" w:rsidR="008229DC" w:rsidRPr="006E4153" w:rsidRDefault="00314A47" w:rsidP="0054023F">
            <w:pPr>
              <w:autoSpaceDE w:val="0"/>
              <w:autoSpaceDN w:val="0"/>
              <w:adjustRightInd w:val="0"/>
              <w:jc w:val="center"/>
              <w:rPr>
                <w:rFonts w:eastAsia="Oslo Sans Office" w:cs="Oslo Sans Office"/>
              </w:rPr>
            </w:pPr>
            <w:r>
              <w:rPr>
                <w:rFonts w:eastAsia="Oslo Sans Office" w:cs="Oslo Sans Office"/>
              </w:rPr>
              <w:t>Fallforhold*</w:t>
            </w:r>
          </w:p>
        </w:tc>
        <w:tc>
          <w:tcPr>
            <w:tcW w:w="1729" w:type="dxa"/>
            <w:vAlign w:val="center"/>
          </w:tcPr>
          <w:p w14:paraId="49CB4FA6" w14:textId="24B69A06" w:rsidR="008229DC" w:rsidRPr="00613CD6" w:rsidRDefault="00314A47" w:rsidP="0054023F">
            <w:pPr>
              <w:jc w:val="center"/>
              <w:rPr>
                <w:rFonts w:eastAsia="Oslo Sans Office" w:cs="Oslo Sans Office"/>
                <w:highlight w:val="yellow"/>
              </w:rPr>
            </w:pPr>
            <w:r>
              <w:rPr>
                <w:rFonts w:eastAsia="Oslo Sans Office" w:cs="Oslo Sans Office"/>
              </w:rPr>
              <w:t>I henhold til prosjektert</w:t>
            </w:r>
          </w:p>
        </w:tc>
        <w:tc>
          <w:tcPr>
            <w:tcW w:w="2661" w:type="dxa"/>
          </w:tcPr>
          <w:p w14:paraId="17BB80B4" w14:textId="61161383" w:rsidR="008229DC" w:rsidRPr="00613CD6" w:rsidRDefault="00314A47" w:rsidP="0054023F">
            <w:pPr>
              <w:jc w:val="center"/>
              <w:rPr>
                <w:rFonts w:eastAsia="Oslo Sans Office" w:cs="Oslo Sans Office"/>
                <w:highlight w:val="yellow"/>
              </w:rPr>
            </w:pPr>
            <w:r>
              <w:rPr>
                <w:rFonts w:eastAsia="Oslo Sans Office" w:cs="Oslo Sans Office"/>
              </w:rPr>
              <w:t>Innmåling/egnekontr</w:t>
            </w:r>
            <w:r w:rsidR="00713738">
              <w:rPr>
                <w:rFonts w:eastAsia="Oslo Sans Office" w:cs="Oslo Sans Office"/>
              </w:rPr>
              <w:t>oll</w:t>
            </w:r>
          </w:p>
        </w:tc>
      </w:tr>
      <w:tr w:rsidR="00713738" w14:paraId="4935C14C" w14:textId="77777777" w:rsidTr="5FB47931">
        <w:tc>
          <w:tcPr>
            <w:tcW w:w="3066" w:type="dxa"/>
          </w:tcPr>
          <w:p w14:paraId="3BEBA69A" w14:textId="77777777" w:rsidR="00713738" w:rsidRDefault="00713738" w:rsidP="00713738">
            <w:pPr>
              <w:jc w:val="center"/>
            </w:pPr>
          </w:p>
          <w:p w14:paraId="48680A3F" w14:textId="5A633C75" w:rsidR="00713738" w:rsidRDefault="00713738" w:rsidP="00713738">
            <w:pPr>
              <w:autoSpaceDE w:val="0"/>
              <w:autoSpaceDN w:val="0"/>
              <w:adjustRightInd w:val="0"/>
              <w:jc w:val="center"/>
            </w:pPr>
            <w:r>
              <w:t>Avrettingslag</w:t>
            </w:r>
          </w:p>
        </w:tc>
        <w:tc>
          <w:tcPr>
            <w:tcW w:w="1604" w:type="dxa"/>
            <w:vAlign w:val="center"/>
          </w:tcPr>
          <w:p w14:paraId="5A5DE049" w14:textId="79529BB4" w:rsidR="00713738" w:rsidRPr="00613CD6" w:rsidRDefault="00713738" w:rsidP="00713738">
            <w:pPr>
              <w:autoSpaceDE w:val="0"/>
              <w:autoSpaceDN w:val="0"/>
              <w:adjustRightInd w:val="0"/>
              <w:jc w:val="center"/>
            </w:pPr>
            <w:r>
              <w:t>Drensevne</w:t>
            </w:r>
          </w:p>
        </w:tc>
        <w:tc>
          <w:tcPr>
            <w:tcW w:w="1729" w:type="dxa"/>
            <w:vAlign w:val="center"/>
          </w:tcPr>
          <w:p w14:paraId="5E7242B5" w14:textId="49AD8F31" w:rsidR="00713738" w:rsidRPr="00613CD6" w:rsidRDefault="00713738" w:rsidP="00713738">
            <w:pPr>
              <w:jc w:val="center"/>
              <w:rPr>
                <w:rFonts w:eastAsia="Oslo Sans Office" w:cs="Oslo Sans Office"/>
                <w:highlight w:val="yellow"/>
              </w:rPr>
            </w:pPr>
            <w:r>
              <w:rPr>
                <w:rFonts w:ascii="Times New Roman" w:eastAsia="Oslo Sans Office" w:hAnsi="Times New Roman"/>
              </w:rPr>
              <w:t xml:space="preserve">≥ </w:t>
            </w:r>
            <w:r>
              <w:rPr>
                <w:rFonts w:eastAsia="Oslo Sans Office" w:cs="Oslo Sans Office"/>
              </w:rPr>
              <w:t>360</w:t>
            </w:r>
            <w:r w:rsidRPr="63A0C779">
              <w:rPr>
                <w:rFonts w:eastAsia="Oslo Sans Office" w:cs="Oslo Sans Office"/>
              </w:rPr>
              <w:t xml:space="preserve"> mm vannsøyle per time</w:t>
            </w:r>
          </w:p>
        </w:tc>
        <w:tc>
          <w:tcPr>
            <w:tcW w:w="2661" w:type="dxa"/>
          </w:tcPr>
          <w:p w14:paraId="225B2431" w14:textId="77777777" w:rsidR="00713738" w:rsidRPr="0021342D" w:rsidRDefault="00713738" w:rsidP="00713738">
            <w:pPr>
              <w:autoSpaceDE w:val="0"/>
              <w:autoSpaceDN w:val="0"/>
              <w:adjustRightInd w:val="0"/>
              <w:jc w:val="center"/>
              <w:rPr>
                <w:rFonts w:eastAsia="Oslo Sans Office" w:cs="Oslo Sans Office"/>
              </w:rPr>
            </w:pPr>
            <w:r>
              <w:rPr>
                <w:rFonts w:eastAsia="Oslo Sans Office" w:cs="Oslo Sans Office"/>
              </w:rPr>
              <w:br/>
            </w:r>
            <w:r w:rsidRPr="0021342D">
              <w:rPr>
                <w:rFonts w:eastAsia="Oslo Sans Office" w:cs="Oslo Sans Office"/>
              </w:rPr>
              <w:t xml:space="preserve"> NS-EN 12616</w:t>
            </w:r>
          </w:p>
          <w:p w14:paraId="2CC62993" w14:textId="77777777" w:rsidR="00713738" w:rsidRPr="00613CD6" w:rsidRDefault="00713738" w:rsidP="00713738">
            <w:pPr>
              <w:rPr>
                <w:rFonts w:eastAsia="Oslo Sans Office" w:cs="Oslo Sans Office"/>
                <w:highlight w:val="yellow"/>
              </w:rPr>
            </w:pPr>
          </w:p>
        </w:tc>
      </w:tr>
      <w:tr w:rsidR="00713738" w14:paraId="267BFDA5" w14:textId="77777777" w:rsidTr="5FB47931">
        <w:tc>
          <w:tcPr>
            <w:tcW w:w="3066" w:type="dxa"/>
          </w:tcPr>
          <w:p w14:paraId="3483ACC5" w14:textId="1D883A07" w:rsidR="00713738" w:rsidRDefault="00713738" w:rsidP="00713738">
            <w:pPr>
              <w:autoSpaceDE w:val="0"/>
              <w:autoSpaceDN w:val="0"/>
              <w:adjustRightInd w:val="0"/>
              <w:jc w:val="center"/>
            </w:pPr>
            <w:r>
              <w:t>Avrettingslag</w:t>
            </w:r>
          </w:p>
        </w:tc>
        <w:tc>
          <w:tcPr>
            <w:tcW w:w="1604" w:type="dxa"/>
            <w:vAlign w:val="center"/>
          </w:tcPr>
          <w:p w14:paraId="3A87DD6E" w14:textId="0E26EA4D" w:rsidR="00713738" w:rsidRDefault="00713738" w:rsidP="00713738">
            <w:pPr>
              <w:autoSpaceDE w:val="0"/>
              <w:autoSpaceDN w:val="0"/>
              <w:adjustRightInd w:val="0"/>
              <w:jc w:val="center"/>
            </w:pPr>
            <w:r w:rsidRPr="006E4153">
              <w:rPr>
                <w:rFonts w:eastAsia="Oslo Sans Office" w:cs="Oslo Sans Office"/>
              </w:rPr>
              <w:t>Plan-/Jevnhet</w:t>
            </w:r>
          </w:p>
        </w:tc>
        <w:tc>
          <w:tcPr>
            <w:tcW w:w="1729" w:type="dxa"/>
            <w:vAlign w:val="center"/>
          </w:tcPr>
          <w:p w14:paraId="094692F7" w14:textId="05F73197" w:rsidR="00713738" w:rsidRPr="008359EA" w:rsidRDefault="00713738" w:rsidP="00713738">
            <w:pPr>
              <w:jc w:val="center"/>
              <w:rPr>
                <w:rFonts w:eastAsia="Oslo Sans Office" w:cs="Oslo Sans Office"/>
                <w:lang w:val="en-GB"/>
              </w:rPr>
            </w:pPr>
            <w:r>
              <w:rPr>
                <w:rFonts w:ascii="Times New Roman" w:eastAsia="Oslo Sans Office" w:hAnsi="Times New Roman"/>
              </w:rPr>
              <w:t>≤</w:t>
            </w:r>
            <w:r>
              <w:rPr>
                <w:rFonts w:eastAsia="Oslo Sans Office" w:cs="Oslo Sans Office"/>
              </w:rPr>
              <w:t xml:space="preserve"> </w:t>
            </w:r>
            <w:r w:rsidRPr="63A0C779">
              <w:rPr>
                <w:rFonts w:eastAsia="Oslo Sans Office" w:cs="Oslo Sans Office"/>
              </w:rPr>
              <w:t>10 mm på 3 meter</w:t>
            </w:r>
            <w:r>
              <w:rPr>
                <w:rFonts w:eastAsia="Oslo Sans Office" w:cs="Oslo Sans Office"/>
              </w:rPr>
              <w:t xml:space="preserve"> rettholt</w:t>
            </w:r>
          </w:p>
        </w:tc>
        <w:tc>
          <w:tcPr>
            <w:tcW w:w="2661" w:type="dxa"/>
          </w:tcPr>
          <w:p w14:paraId="2E023A1C" w14:textId="7736285F" w:rsidR="00713738" w:rsidRPr="00F60598" w:rsidRDefault="00713738" w:rsidP="00713738">
            <w:pPr>
              <w:autoSpaceDE w:val="0"/>
              <w:autoSpaceDN w:val="0"/>
              <w:adjustRightInd w:val="0"/>
              <w:jc w:val="center"/>
              <w:rPr>
                <w:rFonts w:eastAsia="Oslo Sans Office" w:cs="Oslo Sans Office"/>
              </w:rPr>
            </w:pPr>
            <w:r>
              <w:rPr>
                <w:rFonts w:eastAsia="Oslo Sans Office" w:cs="Oslo Sans Office"/>
              </w:rPr>
              <w:t>FIFA 12</w:t>
            </w:r>
          </w:p>
        </w:tc>
      </w:tr>
      <w:tr w:rsidR="00713738" w14:paraId="0F0D7418" w14:textId="77777777" w:rsidTr="5FB47931">
        <w:tc>
          <w:tcPr>
            <w:tcW w:w="3066" w:type="dxa"/>
          </w:tcPr>
          <w:p w14:paraId="73B7BF64" w14:textId="77777777" w:rsidR="00713738" w:rsidRDefault="00713738" w:rsidP="00713738">
            <w:pPr>
              <w:autoSpaceDE w:val="0"/>
              <w:autoSpaceDN w:val="0"/>
              <w:adjustRightInd w:val="0"/>
              <w:jc w:val="center"/>
            </w:pPr>
          </w:p>
          <w:p w14:paraId="7DBE62A1" w14:textId="6B365B55" w:rsidR="00713738" w:rsidRDefault="00713738" w:rsidP="00713738">
            <w:pPr>
              <w:autoSpaceDE w:val="0"/>
              <w:autoSpaceDN w:val="0"/>
              <w:adjustRightInd w:val="0"/>
              <w:jc w:val="center"/>
            </w:pPr>
            <w:r>
              <w:t>Avrettingslag</w:t>
            </w:r>
          </w:p>
        </w:tc>
        <w:tc>
          <w:tcPr>
            <w:tcW w:w="1604" w:type="dxa"/>
            <w:vAlign w:val="center"/>
          </w:tcPr>
          <w:p w14:paraId="0BDAA377" w14:textId="1F5ABD66" w:rsidR="00713738" w:rsidRDefault="00713738" w:rsidP="00713738">
            <w:pPr>
              <w:autoSpaceDE w:val="0"/>
              <w:autoSpaceDN w:val="0"/>
              <w:adjustRightInd w:val="0"/>
              <w:jc w:val="center"/>
            </w:pPr>
            <w:r>
              <w:rPr>
                <w:rFonts w:eastAsia="Oslo Sans Office" w:cs="Oslo Sans Office"/>
              </w:rPr>
              <w:t>Stabilitet</w:t>
            </w:r>
          </w:p>
        </w:tc>
        <w:tc>
          <w:tcPr>
            <w:tcW w:w="1729" w:type="dxa"/>
            <w:vAlign w:val="center"/>
          </w:tcPr>
          <w:p w14:paraId="5DBDD223" w14:textId="7720ACB8" w:rsidR="00713738" w:rsidRPr="008359EA" w:rsidRDefault="00713738" w:rsidP="00713738">
            <w:pPr>
              <w:jc w:val="center"/>
              <w:rPr>
                <w:rFonts w:eastAsia="Oslo Sans Office" w:cs="Oslo Sans Office"/>
                <w:lang w:val="en-GB"/>
              </w:rPr>
            </w:pPr>
            <w:r>
              <w:rPr>
                <w:rFonts w:ascii="Times New Roman" w:eastAsia="Oslo Sans Office" w:hAnsi="Times New Roman"/>
              </w:rPr>
              <w:t xml:space="preserve">≥ </w:t>
            </w:r>
            <w:r w:rsidRPr="63A0C779">
              <w:rPr>
                <w:rFonts w:eastAsia="Oslo Sans Office" w:cs="Oslo Sans Office"/>
              </w:rPr>
              <w:t xml:space="preserve"> </w:t>
            </w:r>
            <w:r w:rsidRPr="000E116E">
              <w:rPr>
                <w:rFonts w:eastAsia="Oslo Sans Office" w:cs="Oslo Sans Office"/>
                <w:lang w:val="en-GB"/>
              </w:rPr>
              <w:t>40MPa</w:t>
            </w:r>
          </w:p>
        </w:tc>
        <w:tc>
          <w:tcPr>
            <w:tcW w:w="2661" w:type="dxa"/>
          </w:tcPr>
          <w:p w14:paraId="5633749C" w14:textId="3B8F17AA" w:rsidR="00713738" w:rsidRPr="00F60598" w:rsidRDefault="00713738" w:rsidP="00713738">
            <w:pPr>
              <w:autoSpaceDE w:val="0"/>
              <w:autoSpaceDN w:val="0"/>
              <w:adjustRightInd w:val="0"/>
              <w:jc w:val="center"/>
              <w:rPr>
                <w:rFonts w:eastAsia="Oslo Sans Office" w:cs="Oslo Sans Office"/>
              </w:rPr>
            </w:pPr>
            <w:r w:rsidRPr="5FB47931">
              <w:rPr>
                <w:rStyle w:val="normaltextrun"/>
                <w:color w:val="000000"/>
                <w:shd w:val="clear" w:color="auto" w:fill="FFFFFF"/>
              </w:rPr>
              <w:t>I henhold til vedlegg C.3, pkt. 11.3.1 Load-bearing capacity</w:t>
            </w:r>
            <w:r w:rsidRPr="00325DAF">
              <w:rPr>
                <w:rStyle w:val="eop"/>
                <w:color w:val="000000"/>
                <w:highlight w:val="yellow"/>
                <w:shd w:val="clear" w:color="auto" w:fill="FFFFFF"/>
              </w:rPr>
              <w:t> </w:t>
            </w:r>
          </w:p>
        </w:tc>
      </w:tr>
      <w:tr w:rsidR="00713738" w:rsidRPr="00AB6CA1" w14:paraId="7652DF85" w14:textId="77777777" w:rsidTr="5FB47931">
        <w:tc>
          <w:tcPr>
            <w:tcW w:w="3066" w:type="dxa"/>
          </w:tcPr>
          <w:p w14:paraId="280E993E" w14:textId="362307B8" w:rsidR="008229DC" w:rsidRDefault="008229DC" w:rsidP="0054023F">
            <w:pPr>
              <w:autoSpaceDE w:val="0"/>
              <w:autoSpaceDN w:val="0"/>
              <w:adjustRightInd w:val="0"/>
              <w:jc w:val="center"/>
            </w:pPr>
          </w:p>
        </w:tc>
        <w:tc>
          <w:tcPr>
            <w:tcW w:w="1604" w:type="dxa"/>
            <w:vAlign w:val="center"/>
          </w:tcPr>
          <w:p w14:paraId="5319A68E" w14:textId="687D9DFE" w:rsidR="008229DC" w:rsidRDefault="008229DC" w:rsidP="0054023F">
            <w:pPr>
              <w:autoSpaceDE w:val="0"/>
              <w:autoSpaceDN w:val="0"/>
              <w:adjustRightInd w:val="0"/>
              <w:jc w:val="center"/>
            </w:pPr>
          </w:p>
        </w:tc>
        <w:tc>
          <w:tcPr>
            <w:tcW w:w="1729" w:type="dxa"/>
            <w:vAlign w:val="center"/>
          </w:tcPr>
          <w:p w14:paraId="1A1776EC" w14:textId="4071CACB" w:rsidR="008229DC" w:rsidRPr="00713738" w:rsidRDefault="008229DC" w:rsidP="0054023F">
            <w:pPr>
              <w:jc w:val="center"/>
              <w:rPr>
                <w:rFonts w:eastAsia="Oslo Sans Office" w:cs="Oslo Sans Office"/>
              </w:rPr>
            </w:pPr>
          </w:p>
        </w:tc>
        <w:tc>
          <w:tcPr>
            <w:tcW w:w="2661" w:type="dxa"/>
          </w:tcPr>
          <w:p w14:paraId="1139ED57" w14:textId="33F45BC8" w:rsidR="008229DC" w:rsidRPr="00AB6CA1" w:rsidRDefault="008229DC" w:rsidP="0054023F">
            <w:pPr>
              <w:autoSpaceDE w:val="0"/>
              <w:autoSpaceDN w:val="0"/>
              <w:adjustRightInd w:val="0"/>
              <w:jc w:val="center"/>
              <w:rPr>
                <w:rFonts w:eastAsia="Oslo Sans Office" w:cs="Oslo Sans Office"/>
              </w:rPr>
            </w:pPr>
          </w:p>
        </w:tc>
      </w:tr>
    </w:tbl>
    <w:p w14:paraId="6455E501" w14:textId="77777777" w:rsidR="008229DC" w:rsidRPr="00AB6CA1" w:rsidRDefault="008229DC" w:rsidP="008229DC"/>
    <w:p w14:paraId="03029292" w14:textId="77777777" w:rsidR="00713738" w:rsidRDefault="00713738" w:rsidP="00713738">
      <w:r w:rsidRPr="00713738">
        <w:t xml:space="preserve">Testene skal utføres av et FIFA akkreditert testinstitutt. Totalentreprenør har ansvar for at testene bestilles og gjennomføres. </w:t>
      </w:r>
      <w:r w:rsidRPr="00713738">
        <w:rPr>
          <w:b/>
          <w:bCs/>
        </w:rPr>
        <w:t>Dokumentasjon på godkjent test av ett konstruksjonslag skal overleveres byggherre før oppstart av neste konstruksjonslag</w:t>
      </w:r>
      <w:r w:rsidRPr="00713738">
        <w:t xml:space="preserve">. </w:t>
      </w:r>
    </w:p>
    <w:p w14:paraId="4B570A08" w14:textId="77777777" w:rsidR="00713738" w:rsidRDefault="00713738" w:rsidP="00713738"/>
    <w:p w14:paraId="62BF3E56" w14:textId="77777777" w:rsidR="00713738" w:rsidRDefault="00713738" w:rsidP="00713738">
      <w:r w:rsidRPr="00713738">
        <w:t xml:space="preserve">Bekreftelse av godkjent test fra testinstitutt per epost er godkjent midlertidig dokumentasjon i påvente av at testrapport utarbeides og oversendes. Testrapport skal oversendes byggherre senest 1 uke etter gjennomført test. </w:t>
      </w:r>
    </w:p>
    <w:p w14:paraId="08520D3A" w14:textId="6528A142" w:rsidR="008229DC" w:rsidRPr="008229DC" w:rsidRDefault="00713738" w:rsidP="00713738">
      <w:r w:rsidRPr="00713738">
        <w:t>*Fallforhold dokumenteres med innmåling/egenkontroll. Øvrige krav er ellers gjeldene.</w:t>
      </w:r>
    </w:p>
    <w:p w14:paraId="069E14F4" w14:textId="50027378" w:rsidR="00767C7E" w:rsidRDefault="00767C7E" w:rsidP="00304B19">
      <w:pPr>
        <w:pStyle w:val="Overskrift1"/>
      </w:pPr>
      <w:bookmarkStart w:id="44" w:name="_Toc233804141"/>
      <w:r w:rsidRPr="006B465D">
        <w:lastRenderedPageBreak/>
        <w:t>GRUNNARBEIDER – ANDRE ARBEIDER</w:t>
      </w:r>
      <w:bookmarkEnd w:id="44"/>
    </w:p>
    <w:p w14:paraId="5130B3FE" w14:textId="29005157" w:rsidR="008328B7" w:rsidRPr="008328B7" w:rsidRDefault="008328B7" w:rsidP="5FB47931">
      <w:pPr>
        <w:pStyle w:val="Brdtekst"/>
        <w:spacing w:line="259" w:lineRule="auto"/>
        <w:rPr>
          <w:rFonts w:ascii="Oslo Sans Office" w:hAnsi="Oslo Sans Office"/>
          <w:sz w:val="22"/>
          <w:szCs w:val="22"/>
          <w:highlight w:val="yellow"/>
        </w:rPr>
      </w:pPr>
      <w:r w:rsidRPr="5FB47931">
        <w:rPr>
          <w:rFonts w:ascii="Oslo Sans Office" w:hAnsi="Oslo Sans Office"/>
          <w:sz w:val="22"/>
          <w:szCs w:val="22"/>
        </w:rPr>
        <w:t xml:space="preserve">Se </w:t>
      </w:r>
      <w:r w:rsidR="0192A45A" w:rsidRPr="5FB47931">
        <w:rPr>
          <w:rFonts w:ascii="Oslo Sans Office" w:hAnsi="Oslo Sans Office"/>
          <w:sz w:val="22"/>
          <w:szCs w:val="22"/>
        </w:rPr>
        <w:t>vedlegg 08.1 Landskapsplan, og Vedlegg 08.5 Va situasjonskart for utvidet informasjon.</w:t>
      </w:r>
    </w:p>
    <w:p w14:paraId="4CDF2CD0" w14:textId="4C67F6D9" w:rsidR="003F6392" w:rsidRDefault="003F6392" w:rsidP="003F6392">
      <w:pPr>
        <w:pStyle w:val="Overskrift2"/>
      </w:pPr>
      <w:bookmarkStart w:id="45" w:name="_Toc66123393"/>
      <w:bookmarkStart w:id="46" w:name="_Toc67043533"/>
      <w:bookmarkStart w:id="47" w:name="_Toc143528628"/>
      <w:bookmarkStart w:id="48" w:name="_Toc66123392"/>
      <w:bookmarkStart w:id="49" w:name="_Toc67043532"/>
      <w:bookmarkStart w:id="50" w:name="_Toc233804142"/>
      <w:r>
        <w:t>Gjerder</w:t>
      </w:r>
      <w:bookmarkEnd w:id="45"/>
      <w:bookmarkEnd w:id="46"/>
      <w:bookmarkEnd w:id="47"/>
      <w:r w:rsidR="008328B7">
        <w:t xml:space="preserve"> og porter</w:t>
      </w:r>
      <w:bookmarkEnd w:id="50"/>
    </w:p>
    <w:p w14:paraId="74A1E8B1" w14:textId="09F20F76" w:rsidR="003F6392" w:rsidRDefault="008328B7" w:rsidP="00304B19">
      <w:pPr>
        <w:pStyle w:val="Overskrift3"/>
      </w:pPr>
      <w:r>
        <w:t xml:space="preserve">Kjørport – innkjøring i sørøst </w:t>
      </w:r>
      <w:r>
        <w:tab/>
      </w:r>
    </w:p>
    <w:p w14:paraId="2ADF1904" w14:textId="3A77512B" w:rsidR="008328B7" w:rsidRDefault="008328B7" w:rsidP="008328B7">
      <w:r>
        <w:t>Ny galvanisert kjøreport leveres. Kjøreport skal monteres slik at porten ikke kan løftes av, dvs. faste hengsler. Bredde: 4m.</w:t>
      </w:r>
      <w:r w:rsidR="20A3E987">
        <w:t xml:space="preserve"> Høyde tilpasset flettverksgjerde.</w:t>
      </w:r>
    </w:p>
    <w:p w14:paraId="2864D304" w14:textId="77777777" w:rsidR="008328B7" w:rsidRDefault="008328B7" w:rsidP="008328B7"/>
    <w:p w14:paraId="7EE9E45A" w14:textId="1F075240" w:rsidR="008328B7" w:rsidRDefault="0085115A" w:rsidP="00304B19">
      <w:pPr>
        <w:pStyle w:val="Overskrift3"/>
      </w:pPr>
      <w:r>
        <w:t>Nytt flettverksgjerde</w:t>
      </w:r>
    </w:p>
    <w:p w14:paraId="4B4DEEE8" w14:textId="0E71A535" w:rsidR="0085115A" w:rsidRPr="0085115A" w:rsidRDefault="0085115A" w:rsidP="07F977CF">
      <w:pPr>
        <w:spacing w:line="259" w:lineRule="auto"/>
      </w:pPr>
      <w:r>
        <w:t>Nytt flettverksgjerde i henhold til tegning</w:t>
      </w:r>
      <w:r w:rsidR="1CF2F252">
        <w:t xml:space="preserve"> vedlegg 8.1</w:t>
      </w:r>
      <w:r>
        <w:t xml:space="preserve">. Galvanisert flettverksgjerde med overligger, flettverkshøyde 1,2 m og trådtykkelse min. 3,0mm. </w:t>
      </w:r>
      <w:r w:rsidR="4D3F829B">
        <w:t xml:space="preserve">Det skal monteres </w:t>
      </w:r>
      <w:r w:rsidR="7A90686C">
        <w:t>5</w:t>
      </w:r>
      <w:r w:rsidR="4D3F829B">
        <w:t xml:space="preserve"> sluser</w:t>
      </w:r>
      <w:r w:rsidR="742CA2C2">
        <w:t xml:space="preserve"> (NB! ikke gangport som angitt på tegning vedlegg 8.1)</w:t>
      </w:r>
      <w:r w:rsidR="4D3F829B">
        <w:t xml:space="preserve"> i gjerdet. </w:t>
      </w:r>
      <w:r>
        <w:t>Dybde sluser 1 m</w:t>
      </w:r>
      <w:r w:rsidR="34CD7203">
        <w:t>.</w:t>
      </w:r>
    </w:p>
    <w:p w14:paraId="5201C2E5" w14:textId="77777777" w:rsidR="003F6392" w:rsidRDefault="003F6392" w:rsidP="003F6392">
      <w:pPr>
        <w:pStyle w:val="Brdtekst"/>
        <w:rPr>
          <w:rFonts w:ascii="Oslo Sans Office" w:hAnsi="Oslo Sans Office"/>
          <w:sz w:val="22"/>
          <w:szCs w:val="22"/>
        </w:rPr>
      </w:pPr>
    </w:p>
    <w:p w14:paraId="289E9CDD" w14:textId="77777777" w:rsidR="003F6392" w:rsidRDefault="003F6392" w:rsidP="003F6392">
      <w:pPr>
        <w:pStyle w:val="Overskrift2"/>
      </w:pPr>
      <w:bookmarkStart w:id="51" w:name="_Toc143528629"/>
      <w:bookmarkStart w:id="52" w:name="_Toc233804143"/>
      <w:r>
        <w:t>Ballfangernett</w:t>
      </w:r>
      <w:bookmarkEnd w:id="48"/>
      <w:bookmarkEnd w:id="49"/>
      <w:bookmarkEnd w:id="51"/>
      <w:bookmarkEnd w:id="52"/>
    </w:p>
    <w:p w14:paraId="37204449" w14:textId="1B98F650" w:rsidR="0085115A" w:rsidRDefault="0085115A" w:rsidP="00304B19">
      <w:pPr>
        <w:pStyle w:val="Overskrift3"/>
      </w:pPr>
      <w:r>
        <w:t>Nytt ballfangernett sør kortside</w:t>
      </w:r>
    </w:p>
    <w:p w14:paraId="451C3D12" w14:textId="3C0D7B7F" w:rsidR="0085115A" w:rsidRDefault="0085115A" w:rsidP="0085115A">
      <w:r w:rsidRPr="0085115A">
        <w:t xml:space="preserve">Nytt komplett ballfangernett utenfor sørvestre kortside skjøtes på eksisterende gjerde. Lengde: ca. 40m, totalhøyde ferdig nett: </w:t>
      </w:r>
      <w:r>
        <w:t>5</w:t>
      </w:r>
      <w:r w:rsidRPr="0085115A">
        <w:t xml:space="preserve">m. </w:t>
      </w:r>
    </w:p>
    <w:p w14:paraId="57A7E580" w14:textId="6D3E520A" w:rsidR="0085115A" w:rsidRDefault="0085115A" w:rsidP="00304B19">
      <w:pPr>
        <w:pStyle w:val="Listeavsnitt"/>
        <w:numPr>
          <w:ilvl w:val="0"/>
          <w:numId w:val="38"/>
        </w:numPr>
      </w:pPr>
      <w:r>
        <w:t xml:space="preserve">Sorte nett av finmasket raknefri nylon/PP med maskevidde ca. </w:t>
      </w:r>
      <w:r w:rsidR="469E5F96">
        <w:t>35</w:t>
      </w:r>
      <w:r>
        <w:t xml:space="preserve"> x </w:t>
      </w:r>
      <w:r w:rsidR="11FD502D">
        <w:t>35</w:t>
      </w:r>
      <w:r>
        <w:t xml:space="preserve"> mm i solid utførelse, forsterket/sydd kant oppe og nede og opphengt på plastbelagt stålwire oppe og nede.</w:t>
      </w:r>
    </w:p>
    <w:p w14:paraId="2BE46147" w14:textId="52A5DD60" w:rsidR="0085115A" w:rsidRDefault="0085115A" w:rsidP="00304B19">
      <w:pPr>
        <w:pStyle w:val="Listeavsnitt"/>
        <w:numPr>
          <w:ilvl w:val="0"/>
          <w:numId w:val="38"/>
        </w:numPr>
      </w:pPr>
      <w:r w:rsidRPr="0085115A">
        <w:t>Stolper: Varmforsinkede rørkonstruksjoner, festes til støpte/prefabrikerte betongfundamenter. Nettstolpene skal være i lodd og dimensjonert for den belastningen, vind og snø, som de blir utsatt for. Endestolpene skal avstives med skråstag. Ballfangerstolper fundamenteres i henhold til leverandørens anvisninger og entreprenørs prosjektering</w:t>
      </w:r>
    </w:p>
    <w:p w14:paraId="1D33250D" w14:textId="2DA94AC3" w:rsidR="0085115A" w:rsidRDefault="0085115A" w:rsidP="00304B19">
      <w:pPr>
        <w:pStyle w:val="Listeavsnitt"/>
        <w:numPr>
          <w:ilvl w:val="0"/>
          <w:numId w:val="38"/>
        </w:numPr>
      </w:pPr>
      <w:r w:rsidRPr="0085115A">
        <w:t>Entreprenør skal tilstrebe å benytte færrest mulig</w:t>
      </w:r>
      <w:r>
        <w:t>/plassere</w:t>
      </w:r>
      <w:r w:rsidRPr="0085115A">
        <w:t xml:space="preserve"> fundamenter </w:t>
      </w:r>
      <w:r>
        <w:t>for å unngå fundamentplassering dirkete over VAV sine ledninger så l</w:t>
      </w:r>
      <w:r w:rsidRPr="0085115A">
        <w:t>angt det lar seg gjøre</w:t>
      </w:r>
      <w:r>
        <w:t xml:space="preserve">. </w:t>
      </w:r>
    </w:p>
    <w:p w14:paraId="404C91AB" w14:textId="6F8D5CEF" w:rsidR="0085115A" w:rsidRPr="0085115A" w:rsidRDefault="0085115A" w:rsidP="00304B19">
      <w:pPr>
        <w:pStyle w:val="Listeavsnitt"/>
        <w:numPr>
          <w:ilvl w:val="0"/>
          <w:numId w:val="38"/>
        </w:numPr>
      </w:pPr>
      <w:r w:rsidRPr="0085115A">
        <w:t>Underkant nett skal festes til topp gjerde. Utførelsen skal være slik at baller ikke blir sittende fast.</w:t>
      </w:r>
    </w:p>
    <w:p w14:paraId="2F37F213" w14:textId="77777777" w:rsidR="003F6392" w:rsidRPr="00767C7E" w:rsidRDefault="003F6392" w:rsidP="003F6392">
      <w:pPr>
        <w:pStyle w:val="Brdtekst"/>
        <w:rPr>
          <w:rFonts w:ascii="Oslo Sans Office" w:hAnsi="Oslo Sans Office"/>
          <w:sz w:val="22"/>
          <w:szCs w:val="22"/>
        </w:rPr>
      </w:pPr>
    </w:p>
    <w:p w14:paraId="104E8EA8" w14:textId="5DEFC9F0" w:rsidR="003F6392" w:rsidRDefault="0034441E" w:rsidP="00304B19">
      <w:pPr>
        <w:pStyle w:val="Overskrift3"/>
      </w:pPr>
      <w:r>
        <w:t>Nytt ballfangernett nord kortside</w:t>
      </w:r>
    </w:p>
    <w:p w14:paraId="5322D461" w14:textId="77777777" w:rsidR="0034441E" w:rsidRDefault="0034441E" w:rsidP="0034441E">
      <w:r w:rsidRPr="0085115A">
        <w:t xml:space="preserve">Nytt komplett ballfangernett utenfor sørvestre kortside skjøtes på eksisterende gjerde. Lengde: ca. 40m, totalhøyde ferdig nett: </w:t>
      </w:r>
      <w:r>
        <w:t>5</w:t>
      </w:r>
      <w:r w:rsidRPr="0085115A">
        <w:t xml:space="preserve">m. </w:t>
      </w:r>
    </w:p>
    <w:p w14:paraId="7A3A6A85" w14:textId="0E8BB086" w:rsidR="0034441E" w:rsidRDefault="0034441E" w:rsidP="00304B19">
      <w:pPr>
        <w:pStyle w:val="Listeavsnitt"/>
        <w:numPr>
          <w:ilvl w:val="0"/>
          <w:numId w:val="38"/>
        </w:numPr>
      </w:pPr>
      <w:r>
        <w:lastRenderedPageBreak/>
        <w:t xml:space="preserve">Sorte nett av finmasket raknefri nylon/PP med maskevidde ca. </w:t>
      </w:r>
      <w:r w:rsidR="2DF04F6C">
        <w:t>35</w:t>
      </w:r>
      <w:r>
        <w:t xml:space="preserve">x </w:t>
      </w:r>
      <w:r w:rsidR="27E37349">
        <w:t>35</w:t>
      </w:r>
      <w:r>
        <w:t xml:space="preserve"> mm i solid utførelse, forsterket/sydd kant oppe og nede og opphengt på plastbelagt stålwire oppe og nede.</w:t>
      </w:r>
    </w:p>
    <w:p w14:paraId="2E1575FD" w14:textId="77777777" w:rsidR="0034441E" w:rsidRDefault="0034441E" w:rsidP="00304B19">
      <w:pPr>
        <w:pStyle w:val="Listeavsnitt"/>
        <w:numPr>
          <w:ilvl w:val="0"/>
          <w:numId w:val="38"/>
        </w:numPr>
      </w:pPr>
      <w:r w:rsidRPr="0085115A">
        <w:t>Stolper: Varmforsinkede rørkonstruksjoner, festes til støpte/prefabrikerte betongfundamenter. Nettstolpene skal være i lodd og dimensjonert for den belastningen, vind og snø, som de blir utsatt for. Endestolpene skal avstives med skråstag. Ballfangerstolper fundamenteres i henhold til leverandørens anvisninger og entreprenørs prosjektering</w:t>
      </w:r>
    </w:p>
    <w:p w14:paraId="085C468D" w14:textId="77777777" w:rsidR="0034441E" w:rsidRDefault="0034441E" w:rsidP="00304B19">
      <w:pPr>
        <w:pStyle w:val="Listeavsnitt"/>
        <w:numPr>
          <w:ilvl w:val="0"/>
          <w:numId w:val="38"/>
        </w:numPr>
      </w:pPr>
      <w:r w:rsidRPr="0085115A">
        <w:t>Entreprenør skal tilstrebe å benytte færrest mulig</w:t>
      </w:r>
      <w:r>
        <w:t>/plassere</w:t>
      </w:r>
      <w:r w:rsidRPr="0085115A">
        <w:t xml:space="preserve"> fundamenter </w:t>
      </w:r>
      <w:r>
        <w:t>for å unngå fundamentplassering dirkete over VAV sine ledninger så l</w:t>
      </w:r>
      <w:r w:rsidRPr="0085115A">
        <w:t>angt det lar seg gjøre</w:t>
      </w:r>
      <w:r>
        <w:t xml:space="preserve">. </w:t>
      </w:r>
    </w:p>
    <w:p w14:paraId="570B4851" w14:textId="77777777" w:rsidR="0034441E" w:rsidRPr="0085115A" w:rsidRDefault="0034441E" w:rsidP="00304B19">
      <w:pPr>
        <w:pStyle w:val="Listeavsnitt"/>
        <w:numPr>
          <w:ilvl w:val="0"/>
          <w:numId w:val="38"/>
        </w:numPr>
      </w:pPr>
      <w:r w:rsidRPr="0085115A">
        <w:t>Underkant nett skal festes til topp gjerde. Utførelsen skal være slik at baller ikke blir sittende fast.</w:t>
      </w:r>
    </w:p>
    <w:p w14:paraId="7A348E71" w14:textId="5CDABA50" w:rsidR="003F6392" w:rsidRPr="0034441E" w:rsidRDefault="003F6392" w:rsidP="0034441E">
      <w:pPr>
        <w:ind w:left="360"/>
        <w:rPr>
          <w:rFonts w:eastAsia="Oslo Sans Office"/>
        </w:rPr>
      </w:pPr>
      <w:r w:rsidRPr="0034441E">
        <w:rPr>
          <w:rFonts w:eastAsia="Oslo Sans Office"/>
        </w:rPr>
        <w:t xml:space="preserve"> </w:t>
      </w:r>
    </w:p>
    <w:p w14:paraId="4D49767E" w14:textId="388690A5" w:rsidR="003F6392" w:rsidRDefault="0034441E" w:rsidP="00304B19">
      <w:pPr>
        <w:pStyle w:val="Overskrift3"/>
        <w:rPr>
          <w:rFonts w:eastAsia="Oslo Sans Office"/>
        </w:rPr>
      </w:pPr>
      <w:r w:rsidRPr="1F9352F1">
        <w:rPr>
          <w:rFonts w:eastAsia="Oslo Sans Office"/>
        </w:rPr>
        <w:t>Flytte eksisterende ball</w:t>
      </w:r>
      <w:r w:rsidR="2F8D5B8D" w:rsidRPr="1F9352F1">
        <w:rPr>
          <w:rFonts w:eastAsia="Oslo Sans Office"/>
        </w:rPr>
        <w:t>f</w:t>
      </w:r>
      <w:r w:rsidRPr="1F9352F1">
        <w:rPr>
          <w:rFonts w:eastAsia="Oslo Sans Office"/>
        </w:rPr>
        <w:t xml:space="preserve">angernett østside. </w:t>
      </w:r>
    </w:p>
    <w:p w14:paraId="30142DC8" w14:textId="294C7E70" w:rsidR="0034441E" w:rsidRPr="0034441E" w:rsidRDefault="0034441E" w:rsidP="0034441E">
      <w:pPr>
        <w:spacing w:line="300" w:lineRule="atLeast"/>
      </w:pPr>
      <w:r w:rsidRPr="0034441E">
        <w:t xml:space="preserve">Entreprenør skal demontere og flytte eksisterende ballfangernett til ny plassering i henhold til </w:t>
      </w:r>
      <w:r>
        <w:t>tegning</w:t>
      </w:r>
      <w:r w:rsidRPr="0034441E">
        <w:t xml:space="preserve">. Ballfangernettet forutsettes gjenbrukt. </w:t>
      </w:r>
      <w:r>
        <w:t>A</w:t>
      </w:r>
      <w:r w:rsidRPr="0034441E">
        <w:t>ntas å ha en lengde på ca. 20 meter. Høyde, plassering og antall fundamenter er antatt og skal verifiseres av entreprenør før utførelse. Fundamenter skal etableres i henhold til gjeldende krav til stabilitet og sikkerhet. Alle arbeider skal utføres komplett og ferdig montert.</w:t>
      </w:r>
    </w:p>
    <w:p w14:paraId="1B6A247B" w14:textId="77777777" w:rsidR="003F6392" w:rsidRDefault="003F6392" w:rsidP="003F6392">
      <w:pPr>
        <w:pStyle w:val="Brdtekst"/>
        <w:rPr>
          <w:rFonts w:ascii="Oslo Sans Office" w:hAnsi="Oslo Sans Office"/>
          <w:sz w:val="22"/>
          <w:szCs w:val="22"/>
        </w:rPr>
      </w:pPr>
    </w:p>
    <w:p w14:paraId="52064059" w14:textId="77777777" w:rsidR="003F6392" w:rsidRDefault="003F6392" w:rsidP="003F6392">
      <w:pPr>
        <w:pStyle w:val="Overskrift2"/>
      </w:pPr>
      <w:bookmarkStart w:id="53" w:name="_Toc143528630"/>
      <w:bookmarkStart w:id="54" w:name="_Toc233804144"/>
      <w:r>
        <w:t>VA-installasjoner</w:t>
      </w:r>
      <w:bookmarkEnd w:id="53"/>
      <w:bookmarkEnd w:id="54"/>
    </w:p>
    <w:p w14:paraId="54DF82FA" w14:textId="301B15A4" w:rsidR="003F6392" w:rsidRPr="00492EC9" w:rsidRDefault="003F6392" w:rsidP="5E0BBC72">
      <w:pPr>
        <w:pStyle w:val="Brdtekst"/>
        <w:spacing w:line="259" w:lineRule="auto"/>
        <w:rPr>
          <w:rFonts w:ascii="Oslo Sans Office" w:hAnsi="Oslo Sans Office"/>
          <w:sz w:val="22"/>
          <w:szCs w:val="22"/>
        </w:rPr>
      </w:pPr>
      <w:r w:rsidRPr="07F977CF">
        <w:rPr>
          <w:rFonts w:ascii="Oslo Sans Office" w:hAnsi="Oslo Sans Office"/>
          <w:sz w:val="22"/>
          <w:szCs w:val="22"/>
        </w:rPr>
        <w:t xml:space="preserve">Se </w:t>
      </w:r>
      <w:r w:rsidR="42A797B7" w:rsidRPr="07F977CF">
        <w:rPr>
          <w:rFonts w:ascii="Oslo Sans Office" w:hAnsi="Oslo Sans Office"/>
          <w:sz w:val="22"/>
          <w:szCs w:val="22"/>
        </w:rPr>
        <w:t>VA t</w:t>
      </w:r>
      <w:r w:rsidRPr="07F977CF">
        <w:rPr>
          <w:rFonts w:ascii="Oslo Sans Office" w:hAnsi="Oslo Sans Office"/>
          <w:sz w:val="22"/>
          <w:szCs w:val="22"/>
        </w:rPr>
        <w:t>egning</w:t>
      </w:r>
      <w:r w:rsidR="6ABF683D" w:rsidRPr="07F977CF">
        <w:rPr>
          <w:rFonts w:ascii="Oslo Sans Office" w:hAnsi="Oslo Sans Office"/>
          <w:sz w:val="22"/>
          <w:szCs w:val="22"/>
        </w:rPr>
        <w:t>er. Det er tidligere etablert drensgrøfter rundt banen. Til</w:t>
      </w:r>
      <w:r w:rsidR="7AE0DB62" w:rsidRPr="07F977CF">
        <w:rPr>
          <w:rFonts w:ascii="Oslo Sans Office" w:hAnsi="Oslo Sans Office"/>
          <w:sz w:val="22"/>
          <w:szCs w:val="22"/>
        </w:rPr>
        <w:t>st</w:t>
      </w:r>
      <w:r w:rsidR="6ABF683D" w:rsidRPr="07F977CF">
        <w:rPr>
          <w:rFonts w:ascii="Oslo Sans Office" w:hAnsi="Oslo Sans Office"/>
          <w:sz w:val="22"/>
          <w:szCs w:val="22"/>
        </w:rPr>
        <w:t>anden på disse er ikke kjent, og det vil ikke bli avkl</w:t>
      </w:r>
      <w:r w:rsidR="5B6252F3" w:rsidRPr="07F977CF">
        <w:rPr>
          <w:rFonts w:ascii="Oslo Sans Office" w:hAnsi="Oslo Sans Office"/>
          <w:sz w:val="22"/>
          <w:szCs w:val="22"/>
        </w:rPr>
        <w:t xml:space="preserve">art før kamerakjøring av drenssystemet. </w:t>
      </w:r>
      <w:r w:rsidR="6ABF683D" w:rsidRPr="07F977CF">
        <w:rPr>
          <w:rFonts w:ascii="Oslo Sans Office" w:hAnsi="Oslo Sans Office"/>
          <w:sz w:val="22"/>
          <w:szCs w:val="22"/>
        </w:rPr>
        <w:t xml:space="preserve">Det </w:t>
      </w:r>
      <w:r w:rsidR="63EBCF23" w:rsidRPr="07F977CF">
        <w:rPr>
          <w:rFonts w:ascii="Oslo Sans Office" w:hAnsi="Oslo Sans Office"/>
          <w:sz w:val="22"/>
          <w:szCs w:val="22"/>
        </w:rPr>
        <w:t>legges inn opsjon på utførelse av ny drensgrøft rundt banen.</w:t>
      </w:r>
    </w:p>
    <w:p w14:paraId="04FD2351" w14:textId="77777777" w:rsidR="003F6392" w:rsidRDefault="003F6392" w:rsidP="003F6392"/>
    <w:p w14:paraId="7E4080B6" w14:textId="77777777" w:rsidR="003F6392" w:rsidRDefault="003F6392" w:rsidP="00304B19">
      <w:pPr>
        <w:pStyle w:val="Overskrift3"/>
      </w:pPr>
      <w:r>
        <w:t>Spyling av samledrensledning</w:t>
      </w:r>
    </w:p>
    <w:p w14:paraId="7396FC2C" w14:textId="2638FEB3" w:rsidR="003F6392" w:rsidRDefault="003F6392" w:rsidP="07F977CF">
      <w:pPr>
        <w:pStyle w:val="Brdtekst"/>
        <w:rPr>
          <w:rFonts w:ascii="Oslo Sans Office" w:hAnsi="Oslo Sans Office"/>
          <w:sz w:val="22"/>
          <w:szCs w:val="22"/>
        </w:rPr>
      </w:pPr>
      <w:r w:rsidRPr="07F977CF">
        <w:rPr>
          <w:rFonts w:ascii="Oslo Sans Office" w:hAnsi="Oslo Sans Office"/>
          <w:sz w:val="22"/>
          <w:szCs w:val="22"/>
        </w:rPr>
        <w:t>Kamerakjøring og spyling av samledren i hver enkelt gren fra en av kortsidene.</w:t>
      </w:r>
      <w:r w:rsidR="3440D165" w:rsidRPr="07F977CF">
        <w:rPr>
          <w:rFonts w:ascii="Oslo Sans Office" w:hAnsi="Oslo Sans Office"/>
          <w:sz w:val="22"/>
          <w:szCs w:val="22"/>
        </w:rPr>
        <w:t xml:space="preserve"> Det er flere kummer rundt banen med tilgang til drensledningene.</w:t>
      </w:r>
    </w:p>
    <w:p w14:paraId="1EF34862" w14:textId="0F2C44C3" w:rsidR="5666818B" w:rsidRDefault="5666818B" w:rsidP="00304B19">
      <w:pPr>
        <w:pStyle w:val="Overskrift3"/>
        <w:rPr>
          <w:rFonts w:ascii="Oslo Sans Office" w:hAnsi="Oslo Sans Office"/>
          <w:szCs w:val="22"/>
        </w:rPr>
      </w:pPr>
      <w:r>
        <w:t>Drensgrøft rundt banen (opsjon)</w:t>
      </w:r>
    </w:p>
    <w:p w14:paraId="3B05BFB2" w14:textId="03A7BBEF" w:rsidR="3A531211" w:rsidRDefault="3A531211" w:rsidP="07F977CF">
      <w:r>
        <w:t xml:space="preserve">Det prises </w:t>
      </w:r>
      <w:r w:rsidR="76FB33AA">
        <w:t xml:space="preserve">komplett </w:t>
      </w:r>
      <w:r>
        <w:t>drensgrøft rundt banen, se vedlegg 08.</w:t>
      </w:r>
      <w:r w:rsidR="0A885BCB">
        <w:t xml:space="preserve">5-7. </w:t>
      </w:r>
      <w:r w:rsidR="7DD34451">
        <w:t xml:space="preserve">Drensledning føres til terreng. </w:t>
      </w:r>
      <w:r w:rsidR="2EDDEADD">
        <w:t>Grøftelengde ca 364 m.</w:t>
      </w:r>
    </w:p>
    <w:p w14:paraId="2F6D275C" w14:textId="77777777" w:rsidR="003F6392" w:rsidRDefault="003F6392" w:rsidP="003F6392">
      <w:pPr>
        <w:pStyle w:val="Overskrift2"/>
      </w:pPr>
      <w:bookmarkStart w:id="55" w:name="_Toc143528631"/>
      <w:bookmarkStart w:id="56" w:name="_Toc233804145"/>
      <w:r>
        <w:t>Granulattiltak</w:t>
      </w:r>
      <w:bookmarkEnd w:id="55"/>
      <w:bookmarkEnd w:id="56"/>
    </w:p>
    <w:p w14:paraId="098BBDB5" w14:textId="17644743" w:rsidR="003F6392" w:rsidRDefault="003F6392" w:rsidP="5FB47931">
      <w:pPr>
        <w:pStyle w:val="Brdtekst"/>
        <w:spacing w:line="259" w:lineRule="auto"/>
        <w:rPr>
          <w:rFonts w:ascii="Oslo Sans Office" w:hAnsi="Oslo Sans Office"/>
          <w:sz w:val="22"/>
          <w:szCs w:val="22"/>
        </w:rPr>
      </w:pPr>
      <w:r w:rsidRPr="5FB47931">
        <w:rPr>
          <w:rFonts w:ascii="Oslo Sans Office" w:hAnsi="Oslo Sans Office"/>
          <w:sz w:val="22"/>
          <w:szCs w:val="22"/>
        </w:rPr>
        <w:t xml:space="preserve">Se tegning </w:t>
      </w:r>
      <w:r w:rsidR="08D9F85B" w:rsidRPr="5FB47931">
        <w:rPr>
          <w:rFonts w:ascii="Oslo Sans Office" w:hAnsi="Oslo Sans Office"/>
          <w:sz w:val="22"/>
          <w:szCs w:val="22"/>
        </w:rPr>
        <w:t>Vedlegg 08.5 VA situasjonsplan.</w:t>
      </w:r>
    </w:p>
    <w:p w14:paraId="50F97A18" w14:textId="77777777" w:rsidR="003F6392" w:rsidRPr="001E3EBA" w:rsidRDefault="003F6392" w:rsidP="003F6392">
      <w:pPr>
        <w:pStyle w:val="Brdtekst"/>
      </w:pPr>
    </w:p>
    <w:p w14:paraId="0DCDC8CB" w14:textId="77777777" w:rsidR="003F6392" w:rsidRPr="001E3EBA" w:rsidRDefault="003F6392" w:rsidP="00304B19">
      <w:pPr>
        <w:pStyle w:val="Overskrift3"/>
      </w:pPr>
      <w:r>
        <w:lastRenderedPageBreak/>
        <w:t>Fysisk barriere</w:t>
      </w:r>
    </w:p>
    <w:p w14:paraId="2A9CDC47" w14:textId="51CD6050" w:rsidR="003F6392" w:rsidRDefault="003F6392" w:rsidP="003F6392">
      <w:r>
        <w:t xml:space="preserve">En fysisk barriere rundt idrettsbanen som hindrer at løst fyllmateriale spres utenfor banen. </w:t>
      </w:r>
      <w:r w:rsidR="00C52C61" w:rsidRPr="07F977CF">
        <w:rPr>
          <w:rFonts w:ascii="Cambria Math" w:hAnsi="Cambria Math" w:cs="Cambria Math"/>
        </w:rPr>
        <w:t>≥</w:t>
      </w:r>
      <w:r w:rsidR="00C52C61">
        <w:t xml:space="preserve"> 20cm </w:t>
      </w:r>
      <w:r>
        <w:t>av barrierens høyde, målt fra bakken, skal være tett. Den fysiske barrieren skal bestå av bestandige materialer, slik at barrieren holder seg tett og i god stand i minst 10 år.</w:t>
      </w:r>
      <w:r w:rsidR="0B598415">
        <w:t xml:space="preserve"> Bruk av trykkimpregnert materiale montert på </w:t>
      </w:r>
      <w:r w:rsidR="3461857D">
        <w:t xml:space="preserve">stolper til </w:t>
      </w:r>
      <w:r w:rsidR="0B598415">
        <w:t>ballfangernett/gjerdes</w:t>
      </w:r>
      <w:r w:rsidR="37BF18DB">
        <w:t xml:space="preserve">tolper </w:t>
      </w:r>
      <w:r w:rsidR="0B598415">
        <w:t>kan akse</w:t>
      </w:r>
      <w:r w:rsidR="0159BCCD">
        <w:t>pteres.</w:t>
      </w:r>
    </w:p>
    <w:p w14:paraId="20A749EC" w14:textId="77777777" w:rsidR="003F6392" w:rsidRDefault="003F6392" w:rsidP="003F6392"/>
    <w:p w14:paraId="4CCBB17C" w14:textId="77777777" w:rsidR="003F6392" w:rsidRDefault="003F6392" w:rsidP="00304B19">
      <w:pPr>
        <w:pStyle w:val="Overskrift3"/>
        <w:rPr>
          <w:rFonts w:eastAsiaTheme="majorEastAsia"/>
        </w:rPr>
      </w:pPr>
      <w:r>
        <w:rPr>
          <w:rFonts w:eastAsiaTheme="majorEastAsia"/>
        </w:rPr>
        <w:t>Kum med kjøresterk rist</w:t>
      </w:r>
    </w:p>
    <w:p w14:paraId="3D64B837" w14:textId="77777777" w:rsidR="003F6392" w:rsidRPr="005D63D3" w:rsidRDefault="003F6392" w:rsidP="003F6392">
      <w:pPr>
        <w:pStyle w:val="Brdtekst"/>
        <w:rPr>
          <w:rFonts w:ascii="Oslo Sans Office" w:eastAsiaTheme="majorEastAsia" w:hAnsi="Oslo Sans Office"/>
          <w:sz w:val="22"/>
          <w:szCs w:val="22"/>
        </w:rPr>
      </w:pPr>
      <w:r>
        <w:rPr>
          <w:rFonts w:ascii="Oslo Sans Office" w:eastAsiaTheme="majorEastAsia" w:hAnsi="Oslo Sans Office"/>
          <w:sz w:val="22"/>
          <w:szCs w:val="22"/>
        </w:rPr>
        <w:t xml:space="preserve">1 stk. kjøresterk rist, </w:t>
      </w:r>
      <w:r w:rsidRPr="005D63D3">
        <w:rPr>
          <w:rFonts w:ascii="Oslo Sans Office" w:eastAsiaTheme="majorEastAsia" w:hAnsi="Oslo Sans Office"/>
          <w:sz w:val="22"/>
          <w:szCs w:val="22"/>
        </w:rPr>
        <w:t>4m x 1m. Kum med avløp og filter i bunn. Avløp ledes til samledrensgrøft, eventuelt tilhøre</w:t>
      </w:r>
      <w:r>
        <w:rPr>
          <w:rFonts w:ascii="Oslo Sans Office" w:eastAsiaTheme="majorEastAsia" w:hAnsi="Oslo Sans Office"/>
          <w:sz w:val="22"/>
          <w:szCs w:val="22"/>
        </w:rPr>
        <w:t>nde sandfangkum</w:t>
      </w:r>
      <w:r w:rsidRPr="005D63D3">
        <w:rPr>
          <w:rFonts w:ascii="Oslo Sans Office" w:eastAsiaTheme="majorEastAsia" w:hAnsi="Oslo Sans Office"/>
          <w:sz w:val="22"/>
          <w:szCs w:val="22"/>
        </w:rPr>
        <w:t>. Plassering i/ved kjøreport. OK rist = OK asfalt. Post inkluderer komplette for- og etterarbeider, og levering av masser til godkjent mottak.</w:t>
      </w:r>
    </w:p>
    <w:p w14:paraId="5BFBEB79" w14:textId="77777777" w:rsidR="003F6392" w:rsidRDefault="003F6392" w:rsidP="003F6392">
      <w:pPr>
        <w:pStyle w:val="Brdtekst"/>
        <w:rPr>
          <w:rFonts w:eastAsiaTheme="majorEastAsia"/>
        </w:rPr>
      </w:pPr>
    </w:p>
    <w:p w14:paraId="6A856476" w14:textId="77777777" w:rsidR="003F6392" w:rsidRDefault="003F6392" w:rsidP="00304B19">
      <w:pPr>
        <w:pStyle w:val="Overskrift3"/>
        <w:rPr>
          <w:rFonts w:eastAsiaTheme="majorEastAsia"/>
        </w:rPr>
      </w:pPr>
      <w:r w:rsidRPr="07F977CF">
        <w:rPr>
          <w:rFonts w:eastAsiaTheme="majorEastAsia"/>
        </w:rPr>
        <w:t>Kum med fotskraperist</w:t>
      </w:r>
    </w:p>
    <w:p w14:paraId="1A6BE51A" w14:textId="130F7EFC" w:rsidR="003F6392" w:rsidRDefault="1692DD3B" w:rsidP="07F977CF">
      <w:pPr>
        <w:spacing w:line="259" w:lineRule="auto"/>
        <w:rPr>
          <w:rFonts w:eastAsiaTheme="majorEastAsia"/>
        </w:rPr>
      </w:pPr>
      <w:r w:rsidRPr="07F977CF">
        <w:rPr>
          <w:rFonts w:eastAsiaTheme="majorEastAsia"/>
        </w:rPr>
        <w:t>5</w:t>
      </w:r>
      <w:r w:rsidR="003F6392" w:rsidRPr="07F977CF">
        <w:rPr>
          <w:rFonts w:eastAsiaTheme="majorEastAsia"/>
        </w:rPr>
        <w:t xml:space="preserve"> stk. gangrister, 1m x 1m. Kum med avløp og filter i bunn. Avløp ledes til samledrensgrøft, eventuelt tilhørende sandfangkum. Plassering i hver sluse. OK rist = OK asfalt. Post inkluderer komplette for- og etterarbeider, og levering av masser til godkjent mottak.</w:t>
      </w:r>
    </w:p>
    <w:p w14:paraId="3840CEF1" w14:textId="77777777" w:rsidR="003F6392" w:rsidRDefault="003F6392" w:rsidP="00304B19">
      <w:pPr>
        <w:pStyle w:val="Overskrift3"/>
      </w:pPr>
      <w:r>
        <w:t xml:space="preserve">Installasjon av kumfiltre </w:t>
      </w:r>
    </w:p>
    <w:p w14:paraId="294FCBBE" w14:textId="77777777" w:rsidR="003F6392" w:rsidRDefault="003F6392" w:rsidP="003F6392">
      <w:r>
        <w:t>Det skal installeres kumfilter i alle kummer</w:t>
      </w:r>
    </w:p>
    <w:p w14:paraId="754809D8" w14:textId="77777777" w:rsidR="003F6392" w:rsidRDefault="003F6392" w:rsidP="003F6392"/>
    <w:p w14:paraId="67AE8ACB" w14:textId="77777777" w:rsidR="003F6392" w:rsidRPr="00487B54" w:rsidRDefault="003F6392" w:rsidP="00304B19">
      <w:pPr>
        <w:pStyle w:val="Listeavsnitt"/>
        <w:numPr>
          <w:ilvl w:val="0"/>
          <w:numId w:val="8"/>
        </w:numPr>
        <w:rPr>
          <w:rFonts w:eastAsiaTheme="majorEastAsia"/>
        </w:rPr>
      </w:pPr>
      <w:r>
        <w:t>løsninger for håndtering av drensvann og overvann som sikrer oppsamling av løst fyllmateriale slik at dette ikke spres utenfor banen. Kravet gjelder for asfaltert område i tilknytning til kunstgressbanen</w:t>
      </w:r>
    </w:p>
    <w:p w14:paraId="2E0F7A2B" w14:textId="694443AD" w:rsidR="003F6392" w:rsidRPr="00465EBC" w:rsidRDefault="003F6392" w:rsidP="00304B19">
      <w:pPr>
        <w:pStyle w:val="Listeavsnitt"/>
        <w:numPr>
          <w:ilvl w:val="1"/>
          <w:numId w:val="8"/>
        </w:numPr>
        <w:rPr>
          <w:rFonts w:eastAsiaTheme="majorEastAsia"/>
        </w:rPr>
      </w:pPr>
      <w:r>
        <w:t>I dette tilfellet omfatter dette utskiftning av åpne sandfangerkummer til</w:t>
      </w:r>
      <w:r w:rsidR="1DCACFEB">
        <w:t xml:space="preserve"> kumlokk tilpasset kumfilter.</w:t>
      </w:r>
      <w:r>
        <w:t xml:space="preserve"> </w:t>
      </w:r>
    </w:p>
    <w:p w14:paraId="402D5D4E" w14:textId="60770F8C" w:rsidR="00465EBC" w:rsidRDefault="00465EBC" w:rsidP="00304B19">
      <w:pPr>
        <w:pStyle w:val="Listeavsnitt"/>
        <w:numPr>
          <w:ilvl w:val="1"/>
          <w:numId w:val="8"/>
        </w:numPr>
        <w:rPr>
          <w:rFonts w:eastAsiaTheme="majorEastAsia"/>
        </w:rPr>
      </w:pPr>
      <w:r w:rsidRPr="07F977CF">
        <w:rPr>
          <w:rFonts w:eastAsiaTheme="majorEastAsia"/>
        </w:rPr>
        <w:t>Deler av kummene har allerede fått innstallert kumfilter i 2024.</w:t>
      </w:r>
      <w:r w:rsidR="3450446C" w:rsidRPr="07F977CF">
        <w:rPr>
          <w:rFonts w:eastAsiaTheme="majorEastAsia"/>
        </w:rPr>
        <w:t xml:space="preserve"> Det settes av 5 stk kumfilter (reguleres).</w:t>
      </w:r>
    </w:p>
    <w:p w14:paraId="24E4FC08" w14:textId="77777777" w:rsidR="00C52C61" w:rsidRDefault="00C52C61" w:rsidP="00C52C61">
      <w:pPr>
        <w:rPr>
          <w:rFonts w:eastAsiaTheme="majorEastAsia"/>
        </w:rPr>
      </w:pPr>
    </w:p>
    <w:p w14:paraId="3961A4B1" w14:textId="3B8FA0B1" w:rsidR="00C52C61" w:rsidRDefault="00C52C61" w:rsidP="00C52C61">
      <w:pPr>
        <w:pStyle w:val="Overskrift2"/>
        <w:rPr>
          <w:rFonts w:eastAsiaTheme="majorEastAsia"/>
        </w:rPr>
      </w:pPr>
      <w:bookmarkStart w:id="57" w:name="_Toc233804146"/>
      <w:r>
        <w:rPr>
          <w:rFonts w:eastAsiaTheme="majorEastAsia"/>
        </w:rPr>
        <w:t>Levering av utstyr</w:t>
      </w:r>
      <w:bookmarkEnd w:id="57"/>
      <w:r>
        <w:rPr>
          <w:rFonts w:eastAsiaTheme="majorEastAsia"/>
        </w:rPr>
        <w:t xml:space="preserve"> </w:t>
      </w:r>
    </w:p>
    <w:p w14:paraId="7D28BAE3" w14:textId="2350D368" w:rsidR="00C52C61" w:rsidRDefault="006B0F76" w:rsidP="00304B19">
      <w:pPr>
        <w:pStyle w:val="Overskrift3"/>
        <w:rPr>
          <w:rFonts w:eastAsiaTheme="majorEastAsia"/>
        </w:rPr>
      </w:pPr>
      <w:r>
        <w:rPr>
          <w:rFonts w:eastAsiaTheme="majorEastAsia"/>
        </w:rPr>
        <w:t xml:space="preserve">Avfallsbeholdere </w:t>
      </w:r>
    </w:p>
    <w:p w14:paraId="7C97CCD1" w14:textId="26EE8868" w:rsidR="006B0F76" w:rsidRDefault="006B0F76" w:rsidP="006B0F76">
      <w:pPr>
        <w:rPr>
          <w:rFonts w:eastAsiaTheme="majorEastAsia"/>
        </w:rPr>
      </w:pPr>
      <w:r>
        <w:rPr>
          <w:rFonts w:eastAsiaTheme="majorEastAsia"/>
        </w:rPr>
        <w:t>4 stk. avfallsbeholdere for utendørsbruk</w:t>
      </w:r>
    </w:p>
    <w:p w14:paraId="50A6A04E" w14:textId="64C9950A" w:rsidR="006B0F76" w:rsidRDefault="006B0F76" w:rsidP="00304B19">
      <w:pPr>
        <w:pStyle w:val="Listeavsnitt"/>
        <w:numPr>
          <w:ilvl w:val="0"/>
          <w:numId w:val="8"/>
        </w:numPr>
        <w:rPr>
          <w:rFonts w:eastAsiaTheme="majorEastAsia"/>
        </w:rPr>
      </w:pPr>
      <w:r>
        <w:rPr>
          <w:rFonts w:eastAsiaTheme="majorEastAsia"/>
        </w:rPr>
        <w:t>Ca. 90 liter volum/kapasitet</w:t>
      </w:r>
    </w:p>
    <w:p w14:paraId="32987132" w14:textId="25A33208" w:rsidR="006B0F76" w:rsidRDefault="006B0F76" w:rsidP="00304B19">
      <w:pPr>
        <w:pStyle w:val="Listeavsnitt"/>
        <w:numPr>
          <w:ilvl w:val="0"/>
          <w:numId w:val="8"/>
        </w:numPr>
        <w:rPr>
          <w:rFonts w:eastAsiaTheme="majorEastAsia"/>
        </w:rPr>
      </w:pPr>
      <w:r>
        <w:rPr>
          <w:rFonts w:eastAsiaTheme="majorEastAsia"/>
        </w:rPr>
        <w:t xml:space="preserve">Høyde: ca 100 cm </w:t>
      </w:r>
    </w:p>
    <w:p w14:paraId="5A7A21AE" w14:textId="7DB71F27" w:rsidR="006B0F76" w:rsidRDefault="006B0F76" w:rsidP="00304B19">
      <w:pPr>
        <w:pStyle w:val="Listeavsnitt"/>
        <w:numPr>
          <w:ilvl w:val="0"/>
          <w:numId w:val="8"/>
        </w:numPr>
        <w:rPr>
          <w:rFonts w:eastAsiaTheme="majorEastAsia"/>
        </w:rPr>
      </w:pPr>
      <w:r>
        <w:rPr>
          <w:rFonts w:eastAsiaTheme="majorEastAsia"/>
        </w:rPr>
        <w:t>Tosidig innkast</w:t>
      </w:r>
    </w:p>
    <w:p w14:paraId="423579B6" w14:textId="107AF20A" w:rsidR="006B0F76" w:rsidRDefault="006B0F76" w:rsidP="00304B19">
      <w:pPr>
        <w:pStyle w:val="Listeavsnitt"/>
        <w:numPr>
          <w:ilvl w:val="0"/>
          <w:numId w:val="8"/>
        </w:numPr>
        <w:rPr>
          <w:rFonts w:eastAsiaTheme="majorEastAsia"/>
        </w:rPr>
      </w:pPr>
      <w:r w:rsidRPr="1420E395">
        <w:rPr>
          <w:rFonts w:eastAsiaTheme="majorEastAsia"/>
        </w:rPr>
        <w:t>Fargekode RAL 6012</w:t>
      </w:r>
    </w:p>
    <w:p w14:paraId="55597435" w14:textId="77777777" w:rsidR="00924AD9" w:rsidRDefault="00924AD9" w:rsidP="1420E395">
      <w:pPr>
        <w:rPr>
          <w:rFonts w:eastAsiaTheme="majorEastAsia"/>
        </w:rPr>
      </w:pPr>
    </w:p>
    <w:p w14:paraId="7AE05FAF" w14:textId="05B871D4" w:rsidR="00924AD9" w:rsidRDefault="00924AD9" w:rsidP="1420E395">
      <w:pPr>
        <w:pStyle w:val="Overskrift2"/>
        <w:rPr>
          <w:rFonts w:eastAsiaTheme="majorEastAsia"/>
        </w:rPr>
      </w:pPr>
      <w:bookmarkStart w:id="58" w:name="_Toc233804147"/>
      <w:r w:rsidRPr="1420E395">
        <w:rPr>
          <w:rFonts w:eastAsiaTheme="majorEastAsia"/>
        </w:rPr>
        <w:lastRenderedPageBreak/>
        <w:t xml:space="preserve">Bom ved innkjøring til grusplass. </w:t>
      </w:r>
      <w:r w:rsidR="00B74ADF" w:rsidRPr="1420E395">
        <w:rPr>
          <w:rFonts w:eastAsiaTheme="majorEastAsia"/>
        </w:rPr>
        <w:t>Opsjon</w:t>
      </w:r>
      <w:bookmarkEnd w:id="58"/>
      <w:r w:rsidR="00B74ADF" w:rsidRPr="1420E395">
        <w:rPr>
          <w:rFonts w:eastAsiaTheme="majorEastAsia"/>
        </w:rPr>
        <w:t xml:space="preserve"> </w:t>
      </w:r>
    </w:p>
    <w:p w14:paraId="303FDC6A" w14:textId="42F287A4" w:rsidR="002772BA" w:rsidRPr="002772BA" w:rsidRDefault="007473C4" w:rsidP="002772BA">
      <w:pPr>
        <w:spacing w:line="300" w:lineRule="atLeast"/>
      </w:pPr>
      <w:r>
        <w:t xml:space="preserve">Entreprenør skal levere og montere svingbom/bilsperre for å hindre uønsket biltrafikk/parkering på grusplassen. Det skal etableres enten 1 eller 2 stk svingbom/bilsperre, avhengig av hva som gir tilstrekkelig og hensiktsmessig avsperring av kjørebanen. Endelig antall og plassering skal vurderes og foreslås av entreprenør i samråd med byggherre. </w:t>
      </w:r>
      <w:r w:rsidR="005403E6">
        <w:t xml:space="preserve">Post inkluderer </w:t>
      </w:r>
      <w:r w:rsidR="00E212A7">
        <w:t>innkjøp av alt nødv</w:t>
      </w:r>
      <w:r w:rsidR="74A64F8A">
        <w:t>e</w:t>
      </w:r>
      <w:r w:rsidR="00E212A7">
        <w:t>n</w:t>
      </w:r>
      <w:r w:rsidR="5C65843F">
        <w:t>di</w:t>
      </w:r>
      <w:r w:rsidR="00E212A7">
        <w:t>g utstyr og produkter samt alle arbeid</w:t>
      </w:r>
      <w:r w:rsidR="006261F7">
        <w:t xml:space="preserve">er. </w:t>
      </w:r>
      <w:r w:rsidR="002772BA">
        <w:t>Alle arbeider skal utføres komplett og ferdig montert.</w:t>
      </w:r>
    </w:p>
    <w:p w14:paraId="669C0150" w14:textId="1CF78D73" w:rsidR="00B74ADF" w:rsidRPr="00B74ADF" w:rsidRDefault="00B74ADF" w:rsidP="002772BA">
      <w:pPr>
        <w:spacing w:line="300" w:lineRule="atLeast"/>
        <w:rPr>
          <w:rFonts w:eastAsiaTheme="majorEastAsia"/>
        </w:rPr>
      </w:pPr>
    </w:p>
    <w:p w14:paraId="4BE0C276" w14:textId="77777777" w:rsidR="008C40C7" w:rsidRDefault="008C40C7" w:rsidP="00304B19">
      <w:pPr>
        <w:pStyle w:val="Overskrift1"/>
      </w:pPr>
      <w:bookmarkStart w:id="59" w:name="_Ref71880478"/>
      <w:bookmarkStart w:id="60" w:name="_Toc124924728"/>
      <w:bookmarkStart w:id="61" w:name="_Toc233804148"/>
      <w:r>
        <w:lastRenderedPageBreak/>
        <w:t>EKSISTERENDE KUNSTGRESSYSTEM –</w:t>
      </w:r>
      <w:bookmarkEnd w:id="59"/>
      <w:r w:rsidRPr="00CE1A36">
        <w:t xml:space="preserve"> </w:t>
      </w:r>
      <w:r>
        <w:t>DEMONTERING OG AVHENDING</w:t>
      </w:r>
      <w:bookmarkEnd w:id="60"/>
      <w:bookmarkEnd w:id="61"/>
    </w:p>
    <w:p w14:paraId="6673B12A" w14:textId="77777777" w:rsidR="00FE38BB" w:rsidRDefault="00FE38BB" w:rsidP="00FE38BB">
      <w:pPr>
        <w:pStyle w:val="Brdtekst"/>
        <w:rPr>
          <w:rFonts w:ascii="Oslo Sans Office" w:hAnsi="Oslo Sans Office"/>
          <w:sz w:val="22"/>
          <w:szCs w:val="22"/>
        </w:rPr>
      </w:pPr>
      <w:bookmarkStart w:id="62" w:name="_Toc138938500"/>
      <w:bookmarkStart w:id="63" w:name="_Toc142461427"/>
      <w:r>
        <w:rPr>
          <w:rFonts w:ascii="Oslo Sans Office" w:hAnsi="Oslo Sans Office"/>
          <w:sz w:val="22"/>
          <w:szCs w:val="22"/>
        </w:rPr>
        <w:t>Eksisterende kunstgressystem:</w:t>
      </w:r>
    </w:p>
    <w:p w14:paraId="2CE1E9C0" w14:textId="6F0F6ED2" w:rsidR="006B0F76" w:rsidRDefault="006B0F76" w:rsidP="00304B19">
      <w:pPr>
        <w:pStyle w:val="Brdtekst"/>
        <w:numPr>
          <w:ilvl w:val="0"/>
          <w:numId w:val="23"/>
        </w:numPr>
        <w:rPr>
          <w:rFonts w:ascii="Oslo Sans Office" w:hAnsi="Oslo Sans Office"/>
          <w:sz w:val="22"/>
          <w:szCs w:val="22"/>
        </w:rPr>
      </w:pPr>
      <w:r w:rsidRPr="1420E395">
        <w:rPr>
          <w:rFonts w:ascii="Oslo Sans Office" w:hAnsi="Oslo Sans Office"/>
          <w:sz w:val="22"/>
          <w:szCs w:val="22"/>
        </w:rPr>
        <w:t>Areal iht. innmåling</w:t>
      </w:r>
    </w:p>
    <w:p w14:paraId="3B2FE7E6" w14:textId="4D6142FD" w:rsidR="006B0F76" w:rsidRPr="006B0F76" w:rsidRDefault="00FE38BB" w:rsidP="00304B19">
      <w:pPr>
        <w:pStyle w:val="Brdtekst"/>
        <w:numPr>
          <w:ilvl w:val="0"/>
          <w:numId w:val="23"/>
        </w:numPr>
        <w:rPr>
          <w:rFonts w:ascii="Oslo Sans Office" w:hAnsi="Oslo Sans Office"/>
          <w:sz w:val="22"/>
          <w:szCs w:val="22"/>
        </w:rPr>
      </w:pPr>
      <w:r w:rsidRPr="00604AE3">
        <w:rPr>
          <w:rFonts w:ascii="Oslo Sans Office" w:hAnsi="Oslo Sans Office"/>
          <w:sz w:val="22"/>
          <w:szCs w:val="22"/>
        </w:rPr>
        <w:t xml:space="preserve">Pad: </w:t>
      </w:r>
      <w:r w:rsidR="006B0F76">
        <w:rPr>
          <w:rFonts w:ascii="Oslo Sans Office" w:hAnsi="Oslo Sans Office"/>
          <w:sz w:val="22"/>
          <w:szCs w:val="22"/>
        </w:rPr>
        <w:t>ProPlay 23D</w:t>
      </w:r>
    </w:p>
    <w:p w14:paraId="3541D582" w14:textId="2C3A2A88" w:rsidR="00FE38BB" w:rsidRDefault="00FE38BB" w:rsidP="00304B19">
      <w:pPr>
        <w:pStyle w:val="Brdtekst"/>
        <w:numPr>
          <w:ilvl w:val="0"/>
          <w:numId w:val="23"/>
        </w:numPr>
        <w:rPr>
          <w:rFonts w:ascii="Oslo Sans Office" w:hAnsi="Oslo Sans Office"/>
          <w:sz w:val="22"/>
          <w:szCs w:val="22"/>
        </w:rPr>
      </w:pPr>
      <w:r w:rsidRPr="1420E395">
        <w:rPr>
          <w:rFonts w:ascii="Oslo Sans Office" w:hAnsi="Oslo Sans Office"/>
          <w:sz w:val="22"/>
          <w:szCs w:val="22"/>
        </w:rPr>
        <w:t xml:space="preserve">Kunstgress </w:t>
      </w:r>
      <w:r w:rsidR="006B0F76" w:rsidRPr="1420E395">
        <w:rPr>
          <w:rFonts w:ascii="Oslo Sans Office" w:hAnsi="Oslo Sans Office"/>
          <w:sz w:val="22"/>
          <w:szCs w:val="22"/>
        </w:rPr>
        <w:t>4</w:t>
      </w:r>
      <w:r w:rsidR="5F68CD89" w:rsidRPr="1420E395">
        <w:rPr>
          <w:rFonts w:ascii="Oslo Sans Office" w:hAnsi="Oslo Sans Office"/>
          <w:sz w:val="22"/>
          <w:szCs w:val="22"/>
        </w:rPr>
        <w:t>0</w:t>
      </w:r>
      <w:r w:rsidRPr="1420E395">
        <w:rPr>
          <w:rFonts w:ascii="Oslo Sans Office" w:hAnsi="Oslo Sans Office"/>
          <w:sz w:val="22"/>
          <w:szCs w:val="22"/>
        </w:rPr>
        <w:t xml:space="preserve"> mm</w:t>
      </w:r>
    </w:p>
    <w:p w14:paraId="39A8B82A" w14:textId="77777777" w:rsidR="00FE38BB" w:rsidRDefault="00FE38BB" w:rsidP="00304B19">
      <w:pPr>
        <w:pStyle w:val="Brdtekst"/>
        <w:numPr>
          <w:ilvl w:val="0"/>
          <w:numId w:val="23"/>
        </w:numPr>
        <w:rPr>
          <w:rFonts w:ascii="Oslo Sans Office" w:hAnsi="Oslo Sans Office"/>
          <w:sz w:val="22"/>
          <w:szCs w:val="22"/>
        </w:rPr>
      </w:pPr>
      <w:r>
        <w:rPr>
          <w:rFonts w:ascii="Oslo Sans Office" w:hAnsi="Oslo Sans Office"/>
          <w:sz w:val="22"/>
          <w:szCs w:val="22"/>
        </w:rPr>
        <w:t>Stabiliserende innfyll: Sand</w:t>
      </w:r>
    </w:p>
    <w:p w14:paraId="18ADF83B" w14:textId="1FC245B5" w:rsidR="00FE38BB" w:rsidRPr="00604AE3" w:rsidRDefault="00FE38BB" w:rsidP="00304B19">
      <w:pPr>
        <w:pStyle w:val="Brdtekst"/>
        <w:numPr>
          <w:ilvl w:val="0"/>
          <w:numId w:val="23"/>
        </w:numPr>
        <w:rPr>
          <w:rFonts w:ascii="Oslo Sans Office" w:hAnsi="Oslo Sans Office"/>
          <w:sz w:val="22"/>
          <w:szCs w:val="22"/>
        </w:rPr>
      </w:pPr>
      <w:r>
        <w:rPr>
          <w:rFonts w:ascii="Oslo Sans Office" w:hAnsi="Oslo Sans Office"/>
          <w:sz w:val="22"/>
          <w:szCs w:val="22"/>
        </w:rPr>
        <w:t xml:space="preserve">Egenskapsinnfyll: </w:t>
      </w:r>
      <w:r w:rsidR="006B0F76">
        <w:rPr>
          <w:rFonts w:ascii="Oslo Sans Office" w:hAnsi="Oslo Sans Office"/>
          <w:sz w:val="22"/>
          <w:szCs w:val="22"/>
        </w:rPr>
        <w:t>Kork</w:t>
      </w:r>
    </w:p>
    <w:p w14:paraId="6518A228" w14:textId="5BA7319F" w:rsidR="00FE38BB" w:rsidRDefault="00FE38BB" w:rsidP="00FE38BB">
      <w:pPr>
        <w:pStyle w:val="Overskrift2"/>
      </w:pPr>
      <w:bookmarkStart w:id="64" w:name="_Toc143528634"/>
      <w:bookmarkStart w:id="65" w:name="_Toc233804149"/>
      <w:r>
        <w:t xml:space="preserve">Krav til fjerning og </w:t>
      </w:r>
      <w:r w:rsidR="00D23EF3">
        <w:t xml:space="preserve">håndtering </w:t>
      </w:r>
      <w:r>
        <w:t xml:space="preserve">av </w:t>
      </w:r>
      <w:r w:rsidR="00A4550A">
        <w:t xml:space="preserve">eksisterende </w:t>
      </w:r>
      <w:r>
        <w:t>kunstgressystem</w:t>
      </w:r>
      <w:bookmarkEnd w:id="62"/>
      <w:bookmarkEnd w:id="63"/>
      <w:bookmarkEnd w:id="64"/>
      <w:bookmarkEnd w:id="65"/>
    </w:p>
    <w:p w14:paraId="7D11D79B" w14:textId="382781CB" w:rsidR="00FE38BB" w:rsidRPr="004E70C9" w:rsidRDefault="00FE38BB" w:rsidP="00FE38BB">
      <w:r>
        <w:t xml:space="preserve">Eksisterende kunstgressystem skal demonteres, fjernes og </w:t>
      </w:r>
      <w:r w:rsidR="007B5705">
        <w:t>håndteres</w:t>
      </w:r>
      <w:r>
        <w:t>.</w:t>
      </w:r>
      <w:r w:rsidRPr="00CE62D2">
        <w:t xml:space="preserve"> </w:t>
      </w:r>
      <w:r>
        <w:t xml:space="preserve">Totalentreprenør skal oppfylle alle krav i forurensingsloven med forskrifter. </w:t>
      </w:r>
    </w:p>
    <w:p w14:paraId="308957E9" w14:textId="2DBCD773" w:rsidR="00FE38BB" w:rsidRPr="00321D95" w:rsidRDefault="00FE38BB" w:rsidP="00FE38BB">
      <w:r w:rsidRPr="00321D95">
        <w:t>Kunstgressystemet skal sendes til</w:t>
      </w:r>
      <w:r>
        <w:t xml:space="preserve"> behandling for</w:t>
      </w:r>
      <w:r w:rsidRPr="00321D95">
        <w:t xml:space="preserve"> ombruk og materialgjenvinning. </w:t>
      </w:r>
      <w:r>
        <w:t>Det tillates at backing og pad energigjenvinnes.</w:t>
      </w:r>
      <w:r w:rsidRPr="00321D95">
        <w:t xml:space="preserve"> Kunstgressystemet skal sendes til aktør</w:t>
      </w:r>
      <w:r>
        <w:t>(er)</w:t>
      </w:r>
      <w:r w:rsidRPr="00321D95">
        <w:t xml:space="preserve"> som </w:t>
      </w:r>
    </w:p>
    <w:p w14:paraId="1FFE5033" w14:textId="77777777" w:rsidR="00FE38BB" w:rsidRPr="00321D95" w:rsidRDefault="00FE38BB" w:rsidP="00304B19">
      <w:pPr>
        <w:pStyle w:val="Listeavsnitt"/>
        <w:numPr>
          <w:ilvl w:val="0"/>
          <w:numId w:val="21"/>
        </w:numPr>
      </w:pPr>
      <w:r w:rsidRPr="00321D95">
        <w:t xml:space="preserve">har tillatelse fra Statsforvalteren (eller tilsvarende myndighet) til mottak, mellomlagring og behandling av kunstgressystemer. </w:t>
      </w:r>
    </w:p>
    <w:p w14:paraId="7A578419" w14:textId="77777777" w:rsidR="00FE38BB" w:rsidRDefault="00FE38BB" w:rsidP="00304B19">
      <w:pPr>
        <w:pStyle w:val="Listeavsnitt"/>
        <w:numPr>
          <w:ilvl w:val="0"/>
          <w:numId w:val="21"/>
        </w:numPr>
      </w:pPr>
      <w:r w:rsidRPr="00321D95">
        <w:t>er sertifisert i henhold til ISO 14001</w:t>
      </w:r>
      <w:r>
        <w:t>/Miljøfyrtårn</w:t>
      </w:r>
      <w:r w:rsidRPr="00321D95">
        <w:t>.</w:t>
      </w:r>
    </w:p>
    <w:p w14:paraId="0A73AF8B" w14:textId="77777777" w:rsidR="00FE38BB" w:rsidRDefault="00FE38BB" w:rsidP="00FE38BB"/>
    <w:p w14:paraId="13220FBC" w14:textId="77777777" w:rsidR="00FE38BB" w:rsidRPr="004E70C9" w:rsidRDefault="00FE38BB" w:rsidP="00FE38BB">
      <w:r>
        <w:t xml:space="preserve">Byggherre skal ha rett til innsyn i prosessene med praktisk gjennomføring og dokumentasjon. </w:t>
      </w:r>
      <w:r w:rsidRPr="0061048A">
        <w:t>Bymiljøetaten skal gis anledning til å etter eget ønske kunne befare mottak for inspeksjon av anlegg/produksjon.</w:t>
      </w:r>
    </w:p>
    <w:p w14:paraId="1CC26788" w14:textId="77777777" w:rsidR="00FE38BB" w:rsidRPr="004E70C9" w:rsidRDefault="00FE38BB" w:rsidP="00FE38BB"/>
    <w:p w14:paraId="690A83C7" w14:textId="77777777" w:rsidR="00FE38BB" w:rsidRDefault="00FE38BB" w:rsidP="00FE38BB">
      <w:pPr>
        <w:rPr>
          <w:b/>
          <w:bCs/>
        </w:rPr>
      </w:pPr>
      <w:r>
        <w:rPr>
          <w:b/>
          <w:bCs/>
        </w:rPr>
        <w:t xml:space="preserve">NB! </w:t>
      </w:r>
      <w:r w:rsidRPr="003C4BD9">
        <w:t>Under fjerning av kunstgress</w:t>
      </w:r>
      <w:r>
        <w:t>ystemet</w:t>
      </w:r>
      <w:r w:rsidRPr="003C4BD9">
        <w:t xml:space="preserve"> skal det sørges for at løst plastholdig innfyll ikke spres til omgivelsene eller til underliggende masser. For eksempel ved oppsuging av ranker eller annen metode som er lik/bedre. Eventuelle ranker som oppstår ved opprulling av kunstgress, skal ikke sloddes inn i finavretting. Metode for opprydding skal beskrives i entreprenørs løsningsforslag.</w:t>
      </w:r>
      <w:r w:rsidRPr="00683E84">
        <w:rPr>
          <w:b/>
          <w:bCs/>
        </w:rPr>
        <w:t xml:space="preserve"> </w:t>
      </w:r>
    </w:p>
    <w:p w14:paraId="2BE1B3C1" w14:textId="77777777" w:rsidR="00517C9C" w:rsidRDefault="00517C9C" w:rsidP="00FE38BB"/>
    <w:p w14:paraId="56B7B87A" w14:textId="77777777" w:rsidR="00517C9C" w:rsidRDefault="00517C9C" w:rsidP="00517C9C">
      <w:pPr>
        <w:contextualSpacing/>
        <w:rPr>
          <w:rFonts w:cstheme="minorBidi"/>
          <w:snapToGrid w:val="0"/>
          <w:lang w:val="fr-FR"/>
        </w:rPr>
      </w:pPr>
      <w:r w:rsidRPr="58335E08">
        <w:rPr>
          <w:rFonts w:cstheme="minorBidi"/>
          <w:snapToGrid w:val="0"/>
          <w:lang w:val="fr-FR"/>
        </w:rPr>
        <w:t xml:space="preserve">Type pad: </w:t>
      </w:r>
      <w:r w:rsidRPr="58335E08">
        <w:rPr>
          <w:rFonts w:cstheme="minorBidi"/>
          <w:b/>
          <w:bCs/>
          <w:snapToGrid w:val="0"/>
          <w:lang w:val="fr-FR"/>
        </w:rPr>
        <w:t>prefabrikert, fleksi</w:t>
      </w:r>
      <w:r>
        <w:rPr>
          <w:rFonts w:cstheme="minorBidi"/>
          <w:b/>
          <w:bCs/>
          <w:snapToGrid w:val="0"/>
          <w:lang w:val="fr-FR"/>
        </w:rPr>
        <w:t>b</w:t>
      </w:r>
      <w:r w:rsidRPr="58335E08">
        <w:rPr>
          <w:rFonts w:cstheme="minorBidi"/>
          <w:b/>
          <w:bCs/>
          <w:snapToGrid w:val="0"/>
          <w:lang w:val="fr-FR"/>
        </w:rPr>
        <w:t>el P</w:t>
      </w:r>
      <w:r w:rsidRPr="58335E08">
        <w:rPr>
          <w:rFonts w:cstheme="minorBidi"/>
          <w:b/>
          <w:bCs/>
          <w:lang w:val="fr-FR"/>
        </w:rPr>
        <w:t>E</w:t>
      </w:r>
      <w:r w:rsidRPr="58335E08" w:rsidDel="00E4713D">
        <w:rPr>
          <w:rFonts w:cstheme="minorBidi"/>
          <w:b/>
          <w:bCs/>
          <w:lang w:val="fr-FR"/>
        </w:rPr>
        <w:t>-</w:t>
      </w:r>
      <w:r w:rsidRPr="1420E395">
        <w:rPr>
          <w:rFonts w:cstheme="minorBidi"/>
          <w:b/>
          <w:bCs/>
          <w:lang w:val="fr-FR"/>
        </w:rPr>
        <w:t>pad med åpen cellestruktur</w:t>
      </w:r>
      <w:r>
        <w:rPr>
          <w:rFonts w:cstheme="minorBidi"/>
          <w:b/>
          <w:bCs/>
          <w:lang w:val="fr-FR"/>
        </w:rPr>
        <w:t xml:space="preserve"> – ProPlay 23D</w:t>
      </w:r>
      <w:r w:rsidRPr="1420E395">
        <w:rPr>
          <w:rFonts w:cstheme="minorBidi"/>
          <w:b/>
          <w:bCs/>
          <w:lang w:val="fr-FR"/>
        </w:rPr>
        <w:t xml:space="preserve">. </w:t>
      </w:r>
      <w:r w:rsidRPr="1420E395">
        <w:rPr>
          <w:rFonts w:cstheme="minorBidi"/>
          <w:lang w:val="fr-FR"/>
        </w:rPr>
        <w:t xml:space="preserve"> </w:t>
      </w:r>
    </w:p>
    <w:p w14:paraId="612D1222" w14:textId="77777777" w:rsidR="00517C9C" w:rsidRDefault="00517C9C" w:rsidP="00304B19">
      <w:pPr>
        <w:pStyle w:val="Listeavsnitt"/>
        <w:numPr>
          <w:ilvl w:val="0"/>
          <w:numId w:val="39"/>
        </w:numPr>
        <w:rPr>
          <w:rFonts w:cstheme="minorHAnsi"/>
          <w:snapToGrid w:val="0"/>
        </w:rPr>
      </w:pPr>
      <w:r>
        <w:rPr>
          <w:rFonts w:cstheme="minorHAnsi"/>
          <w:snapToGrid w:val="0"/>
        </w:rPr>
        <w:t>Pad skal demonteres, mellomlagres ihht krav fra leverandør og reinnstalleres.</w:t>
      </w:r>
    </w:p>
    <w:p w14:paraId="191D9F2F" w14:textId="77777777" w:rsidR="00517C9C" w:rsidRPr="00386324" w:rsidRDefault="00517C9C" w:rsidP="00304B19">
      <w:pPr>
        <w:pStyle w:val="Listeavsnitt"/>
        <w:numPr>
          <w:ilvl w:val="0"/>
          <w:numId w:val="39"/>
        </w:numPr>
        <w:rPr>
          <w:rFonts w:cstheme="minorHAnsi"/>
          <w:snapToGrid w:val="0"/>
        </w:rPr>
      </w:pPr>
      <w:r>
        <w:rPr>
          <w:rFonts w:cstheme="minorHAnsi"/>
          <w:snapToGrid w:val="0"/>
        </w:rPr>
        <w:t>Før pad’ en fjernes og mellomlagres, skal den testes for støtdemping (NS-EN-14808) og vertikal deformasjon (NS-EN-14809) ihht retningslinjer gitt av Kulturdepartementets idrettsavdeling.</w:t>
      </w:r>
    </w:p>
    <w:p w14:paraId="20709914" w14:textId="77777777" w:rsidR="00517C9C" w:rsidRDefault="00517C9C" w:rsidP="00304B19">
      <w:pPr>
        <w:pStyle w:val="Listeavsnitt"/>
        <w:numPr>
          <w:ilvl w:val="0"/>
          <w:numId w:val="39"/>
        </w:numPr>
        <w:rPr>
          <w:rFonts w:cstheme="minorHAnsi"/>
          <w:snapToGrid w:val="0"/>
        </w:rPr>
      </w:pPr>
      <w:r>
        <w:rPr>
          <w:rFonts w:cstheme="minorHAnsi"/>
          <w:snapToGrid w:val="0"/>
        </w:rPr>
        <w:t xml:space="preserve">Pad skal være sammenføyd til en permanent hel konstruksjon. </w:t>
      </w:r>
    </w:p>
    <w:p w14:paraId="1AAD674A" w14:textId="77777777" w:rsidR="00517C9C" w:rsidRPr="0020372E" w:rsidRDefault="00517C9C" w:rsidP="00517C9C">
      <w:pPr>
        <w:textAlignment w:val="baseline"/>
        <w:rPr>
          <w:rFonts w:ascii="Segoe UI" w:hAnsi="Segoe UI" w:cs="Segoe UI"/>
          <w:sz w:val="18"/>
          <w:szCs w:val="18"/>
        </w:rPr>
      </w:pPr>
      <w:r w:rsidRPr="0020372E">
        <w:rPr>
          <w:rFonts w:cs="Segoe UI"/>
        </w:rPr>
        <w:t>  </w:t>
      </w:r>
    </w:p>
    <w:p w14:paraId="536E4C0C" w14:textId="77777777" w:rsidR="00FE38BB" w:rsidRDefault="00FE38BB" w:rsidP="00FE38BB"/>
    <w:p w14:paraId="496851A2" w14:textId="5EAB2B33" w:rsidR="00FE38BB" w:rsidRDefault="00FE38BB" w:rsidP="00304B19">
      <w:pPr>
        <w:pStyle w:val="Overskrift3"/>
      </w:pPr>
      <w:r>
        <w:lastRenderedPageBreak/>
        <w:t xml:space="preserve">Krav til </w:t>
      </w:r>
      <w:r w:rsidR="00397E98">
        <w:t xml:space="preserve">behandling </w:t>
      </w:r>
      <w:r>
        <w:t>av kunstgress med innfyll</w:t>
      </w:r>
      <w:r w:rsidRPr="00727ACC">
        <w:t xml:space="preserve"> </w:t>
      </w:r>
    </w:p>
    <w:p w14:paraId="4210958F" w14:textId="67DF85B1" w:rsidR="00FE38BB" w:rsidRDefault="4F5E221F" w:rsidP="00304B19">
      <w:pPr>
        <w:pStyle w:val="Listeavsnitt"/>
        <w:numPr>
          <w:ilvl w:val="0"/>
          <w:numId w:val="22"/>
        </w:numPr>
      </w:pPr>
      <w:r>
        <w:t>Innfyll</w:t>
      </w:r>
    </w:p>
    <w:p w14:paraId="11466366" w14:textId="47E2EDD0" w:rsidR="00FE38BB" w:rsidRDefault="39D14AA2" w:rsidP="00304B19">
      <w:pPr>
        <w:pStyle w:val="Listeavsnitt"/>
        <w:numPr>
          <w:ilvl w:val="1"/>
          <w:numId w:val="22"/>
        </w:numPr>
        <w:spacing w:line="259" w:lineRule="auto"/>
      </w:pPr>
      <w:r>
        <w:t>Skal klargjøres for ombruk eller materialgjenvinnes.</w:t>
      </w:r>
    </w:p>
    <w:p w14:paraId="050B1E23" w14:textId="3357BCEC" w:rsidR="00DE7A11" w:rsidRDefault="000747EE" w:rsidP="00304B19">
      <w:pPr>
        <w:pStyle w:val="Listeavsnitt"/>
        <w:numPr>
          <w:ilvl w:val="1"/>
          <w:numId w:val="22"/>
        </w:numPr>
        <w:spacing w:line="259" w:lineRule="auto"/>
      </w:pPr>
      <w:r w:rsidRPr="0CEA931C">
        <w:rPr>
          <w:rFonts w:eastAsia="Oslo Sans Office" w:cs="Oslo Sans Office"/>
        </w:rPr>
        <w:t>NB! Det tillates ikke energigjenvinning av innfyl</w:t>
      </w:r>
      <w:r w:rsidR="00D37C5D">
        <w:rPr>
          <w:rFonts w:eastAsia="Oslo Sans Office" w:cs="Oslo Sans Office"/>
        </w:rPr>
        <w:t>l</w:t>
      </w:r>
    </w:p>
    <w:p w14:paraId="545FE85D" w14:textId="78B252E0" w:rsidR="00FE38BB" w:rsidRDefault="00944AA7" w:rsidP="00304B19">
      <w:pPr>
        <w:pStyle w:val="Listeavsnitt"/>
        <w:numPr>
          <w:ilvl w:val="0"/>
          <w:numId w:val="22"/>
        </w:numPr>
        <w:spacing w:line="259" w:lineRule="auto"/>
      </w:pPr>
      <w:r>
        <w:t>Kunstgressfiber</w:t>
      </w:r>
    </w:p>
    <w:p w14:paraId="7E622D58" w14:textId="52720B4D" w:rsidR="00FE38BB" w:rsidRDefault="00944AA7" w:rsidP="00304B19">
      <w:pPr>
        <w:pStyle w:val="Listeavsnitt"/>
        <w:numPr>
          <w:ilvl w:val="1"/>
          <w:numId w:val="22"/>
        </w:numPr>
      </w:pPr>
      <w:r>
        <w:t>Skal materialgjenvinnes eller energigjenvinnes</w:t>
      </w:r>
    </w:p>
    <w:p w14:paraId="37087EC0" w14:textId="3974807C" w:rsidR="00FE38BB" w:rsidRDefault="00130B5E" w:rsidP="00304B19">
      <w:pPr>
        <w:pStyle w:val="Listeavsnitt"/>
        <w:numPr>
          <w:ilvl w:val="0"/>
          <w:numId w:val="22"/>
        </w:numPr>
      </w:pPr>
      <w:r>
        <w:t>Backing</w:t>
      </w:r>
    </w:p>
    <w:p w14:paraId="5BF358DA" w14:textId="5146C40A" w:rsidR="00FE38BB" w:rsidRDefault="00130B5E" w:rsidP="00304B19">
      <w:pPr>
        <w:pStyle w:val="Listeavsnitt"/>
        <w:numPr>
          <w:ilvl w:val="1"/>
          <w:numId w:val="22"/>
        </w:numPr>
      </w:pPr>
      <w:r>
        <w:t xml:space="preserve">Skal </w:t>
      </w:r>
      <w:r w:rsidR="00DE3A5B">
        <w:t>materialgjenvinnes eller energigjenvinnes.</w:t>
      </w:r>
    </w:p>
    <w:p w14:paraId="21A47984" w14:textId="65D9C6AE" w:rsidR="00FE38BB" w:rsidRDefault="0052376B" w:rsidP="00304B19">
      <w:pPr>
        <w:pStyle w:val="Listeavsnitt"/>
        <w:numPr>
          <w:ilvl w:val="0"/>
          <w:numId w:val="22"/>
        </w:numPr>
      </w:pPr>
      <w:r>
        <w:t>Avfallsprodukter/finmaterialer</w:t>
      </w:r>
    </w:p>
    <w:p w14:paraId="3DD67A05" w14:textId="30FA60A1" w:rsidR="00FE38BB" w:rsidRDefault="00D37C5D" w:rsidP="00304B19">
      <w:pPr>
        <w:pStyle w:val="Listeavsnitt"/>
        <w:numPr>
          <w:ilvl w:val="1"/>
          <w:numId w:val="22"/>
        </w:numPr>
      </w:pPr>
      <w:r>
        <w:t>Skal energigjenvinnes.</w:t>
      </w:r>
    </w:p>
    <w:p w14:paraId="6813ED14" w14:textId="77777777" w:rsidR="00FE38BB" w:rsidRDefault="00FE38BB" w:rsidP="00FE38BB">
      <w:r>
        <w:t>Totalentreprenøren er ansvarlig for at kunstgress behandles i henhold til disse krav.</w:t>
      </w:r>
    </w:p>
    <w:p w14:paraId="760FCE95" w14:textId="77777777" w:rsidR="00FE38BB" w:rsidRDefault="00FE38BB" w:rsidP="00FE38BB">
      <w:pPr>
        <w:pStyle w:val="Overskrift2"/>
      </w:pPr>
      <w:bookmarkStart w:id="66" w:name="_Toc138938501"/>
      <w:bookmarkStart w:id="67" w:name="_Toc142461428"/>
      <w:bookmarkStart w:id="68" w:name="_Toc143528635"/>
      <w:bookmarkStart w:id="69" w:name="_Toc233804150"/>
      <w:r>
        <w:t>Krav til dokumentasjon</w:t>
      </w:r>
      <w:bookmarkEnd w:id="66"/>
      <w:bookmarkEnd w:id="67"/>
      <w:bookmarkEnd w:id="68"/>
      <w:bookmarkEnd w:id="69"/>
    </w:p>
    <w:p w14:paraId="57752FBA" w14:textId="77777777" w:rsidR="00FE38BB" w:rsidRPr="003C4EA5" w:rsidRDefault="00FE38BB" w:rsidP="00FE38BB">
      <w:r w:rsidRPr="003C4EA5">
        <w:t xml:space="preserve">Dokumentasjon som totalentreprenøren minimum skal levere Bymiljøetaten: </w:t>
      </w:r>
    </w:p>
    <w:p w14:paraId="45B4C750" w14:textId="77777777" w:rsidR="00FE38BB" w:rsidRDefault="00FE38BB" w:rsidP="00304B19">
      <w:pPr>
        <w:numPr>
          <w:ilvl w:val="0"/>
          <w:numId w:val="4"/>
        </w:numPr>
        <w:autoSpaceDE w:val="0"/>
        <w:autoSpaceDN w:val="0"/>
        <w:adjustRightInd w:val="0"/>
        <w:spacing w:line="259" w:lineRule="auto"/>
      </w:pPr>
      <w:r w:rsidRPr="003C4EA5">
        <w:t>Kvittering fra mottak som viser hva som er mottatt og mengde</w:t>
      </w:r>
      <w:r>
        <w:t>,</w:t>
      </w:r>
      <w:r w:rsidRPr="003C4EA5">
        <w:t xml:space="preserve"> hva som er gjenvunnet</w:t>
      </w:r>
      <w:r>
        <w:t xml:space="preserve"> og hvordan.</w:t>
      </w:r>
      <w:r w:rsidRPr="003C4EA5">
        <w:t xml:space="preserve"> </w:t>
      </w:r>
    </w:p>
    <w:p w14:paraId="434F329C" w14:textId="77777777" w:rsidR="00FE38BB" w:rsidRDefault="00FE38BB" w:rsidP="00304B19">
      <w:pPr>
        <w:numPr>
          <w:ilvl w:val="1"/>
          <w:numId w:val="4"/>
        </w:numPr>
        <w:autoSpaceDE w:val="0"/>
        <w:autoSpaceDN w:val="0"/>
        <w:adjustRightInd w:val="0"/>
        <w:spacing w:line="259" w:lineRule="auto"/>
      </w:pPr>
      <w:r>
        <w:t>Alle mengder skal oppgis for hver enkelt bestanddel</w:t>
      </w:r>
    </w:p>
    <w:p w14:paraId="50556FC0" w14:textId="77777777" w:rsidR="00FE38BB" w:rsidRPr="00BA0B85" w:rsidRDefault="00FE38BB" w:rsidP="00304B19">
      <w:pPr>
        <w:pStyle w:val="Listeavsnitt"/>
        <w:numPr>
          <w:ilvl w:val="1"/>
          <w:numId w:val="4"/>
        </w:numPr>
      </w:pPr>
      <w:r w:rsidRPr="00BA0B85">
        <w:t>Aktør skal ved etterspørsel kunne fremlegge dokumentasjon på mottaker av produktene/bestanddelene fra det innleverte kunstgressystemet.</w:t>
      </w:r>
    </w:p>
    <w:p w14:paraId="78ACF3DC" w14:textId="77777777" w:rsidR="00FE38BB" w:rsidRDefault="00FE38BB" w:rsidP="00304B19">
      <w:pPr>
        <w:numPr>
          <w:ilvl w:val="0"/>
          <w:numId w:val="4"/>
        </w:numPr>
        <w:autoSpaceDE w:val="0"/>
        <w:autoSpaceDN w:val="0"/>
        <w:adjustRightInd w:val="0"/>
        <w:spacing w:after="160" w:line="259" w:lineRule="auto"/>
      </w:pPr>
      <w:r w:rsidRPr="003C4EA5">
        <w:t xml:space="preserve">Dokumentasjon på at avfallsmottaket er lovlig (har lov til å håndtere denne type avfall). </w:t>
      </w:r>
    </w:p>
    <w:p w14:paraId="1E143A55" w14:textId="77777777" w:rsidR="00FE38BB" w:rsidRDefault="00FE38BB" w:rsidP="00FE38BB">
      <w:pPr>
        <w:pStyle w:val="Overskrift2"/>
      </w:pPr>
      <w:bookmarkStart w:id="70" w:name="_Toc138938502"/>
      <w:bookmarkStart w:id="71" w:name="_Toc142461429"/>
      <w:bookmarkStart w:id="72" w:name="_Toc143528636"/>
      <w:bookmarkStart w:id="73" w:name="_Toc233804151"/>
      <w:r>
        <w:t>Krav til dokumentasjon ved eksport av avfall</w:t>
      </w:r>
      <w:bookmarkEnd w:id="70"/>
      <w:bookmarkEnd w:id="71"/>
      <w:bookmarkEnd w:id="72"/>
      <w:bookmarkEnd w:id="73"/>
    </w:p>
    <w:p w14:paraId="090E88A7" w14:textId="77777777" w:rsidR="00FE38BB" w:rsidRPr="003C4EA5" w:rsidRDefault="00FE38BB" w:rsidP="00FE38BB">
      <w:r w:rsidRPr="003C4EA5">
        <w:t xml:space="preserve">Ved eksport ut av Norge skal i tillegg tolldokumentasjonen sendes så snart den foreligger: </w:t>
      </w:r>
    </w:p>
    <w:p w14:paraId="0D9D23DF" w14:textId="77777777" w:rsidR="00FE38BB" w:rsidRPr="0060683F" w:rsidRDefault="00FE38BB" w:rsidP="00304B19">
      <w:pPr>
        <w:numPr>
          <w:ilvl w:val="0"/>
          <w:numId w:val="5"/>
        </w:numPr>
        <w:autoSpaceDE w:val="0"/>
        <w:autoSpaceDN w:val="0"/>
        <w:adjustRightInd w:val="0"/>
        <w:spacing w:line="259" w:lineRule="auto"/>
      </w:pPr>
      <w:r w:rsidRPr="003C4EA5">
        <w:t xml:space="preserve">Kontrakt mellom eksportør og importør. </w:t>
      </w:r>
    </w:p>
    <w:p w14:paraId="6075D423" w14:textId="77777777" w:rsidR="00FE38BB" w:rsidRPr="0060683F" w:rsidRDefault="00FE38BB" w:rsidP="00304B19">
      <w:pPr>
        <w:numPr>
          <w:ilvl w:val="0"/>
          <w:numId w:val="5"/>
        </w:numPr>
        <w:autoSpaceDE w:val="0"/>
        <w:autoSpaceDN w:val="0"/>
        <w:adjustRightInd w:val="0"/>
        <w:spacing w:line="259" w:lineRule="auto"/>
      </w:pPr>
      <w:r w:rsidRPr="003C4EA5">
        <w:t xml:space="preserve">Kopi av meldingsdokument (notification document). </w:t>
      </w:r>
    </w:p>
    <w:p w14:paraId="23583069" w14:textId="77777777" w:rsidR="00FE38BB" w:rsidRPr="0060683F" w:rsidRDefault="00FE38BB" w:rsidP="00304B19">
      <w:pPr>
        <w:numPr>
          <w:ilvl w:val="0"/>
          <w:numId w:val="5"/>
        </w:numPr>
        <w:autoSpaceDE w:val="0"/>
        <w:autoSpaceDN w:val="0"/>
        <w:adjustRightInd w:val="0"/>
        <w:spacing w:line="259" w:lineRule="auto"/>
      </w:pPr>
      <w:r w:rsidRPr="003C4EA5">
        <w:t xml:space="preserve">Følgedokument for meldepliktig avfall (movement document). </w:t>
      </w:r>
    </w:p>
    <w:p w14:paraId="094602FD" w14:textId="77777777" w:rsidR="00FE38BB" w:rsidRPr="0060683F" w:rsidRDefault="00FE38BB" w:rsidP="00304B19">
      <w:pPr>
        <w:numPr>
          <w:ilvl w:val="0"/>
          <w:numId w:val="5"/>
        </w:numPr>
        <w:autoSpaceDE w:val="0"/>
        <w:autoSpaceDN w:val="0"/>
        <w:adjustRightInd w:val="0"/>
        <w:spacing w:line="259" w:lineRule="auto"/>
      </w:pPr>
      <w:r w:rsidRPr="003C4EA5">
        <w:t xml:space="preserve">Miljødirektoratets skriftlige samtykke til forsendelse av avfall (written consent). </w:t>
      </w:r>
    </w:p>
    <w:p w14:paraId="5DED6B64" w14:textId="77777777" w:rsidR="00FE38BB" w:rsidRDefault="00FE38BB" w:rsidP="00304B19">
      <w:pPr>
        <w:numPr>
          <w:ilvl w:val="0"/>
          <w:numId w:val="5"/>
        </w:numPr>
        <w:spacing w:line="259" w:lineRule="auto"/>
      </w:pPr>
      <w:r w:rsidRPr="003C4EA5">
        <w:t>Kopi av utførselsdeklarasjon med ekspedisjons- og løpenummer.</w:t>
      </w:r>
    </w:p>
    <w:p w14:paraId="783DC01B" w14:textId="77777777" w:rsidR="00FE38BB" w:rsidRDefault="00FE38BB" w:rsidP="00304B19">
      <w:pPr>
        <w:pStyle w:val="Listeavsnitt"/>
        <w:numPr>
          <w:ilvl w:val="0"/>
          <w:numId w:val="5"/>
        </w:numPr>
      </w:pPr>
      <w:r w:rsidRPr="00727ACC">
        <w:t>Kunstgress</w:t>
      </w:r>
      <w:r>
        <w:t xml:space="preserve"> med innfyll</w:t>
      </w:r>
      <w:r w:rsidRPr="00727ACC">
        <w:t xml:space="preserve"> skal sendes til en aktør som er sertifisert i henhold til </w:t>
      </w:r>
      <w:r w:rsidRPr="0094698E">
        <w:t>ISO 14034:2016 (EUs ETV –ordning eller lignende)</w:t>
      </w:r>
      <w:r>
        <w:t>.</w:t>
      </w:r>
      <w:r w:rsidRPr="0094698E">
        <w:t xml:space="preserve"> </w:t>
      </w:r>
      <w:r w:rsidRPr="00AA173F">
        <w:t>Andre merkeordninger som bekrefter at tjenestene oppfyller tilsvarende merkekrav, eventuell annen dokumentasjon for at merkekravene er oppfylt godtas dersom leverandøren ikke har mulighet til å delta i merkeordningen eller en tilsvarende merkeordning innen fristen og dette ikke skyldes leverandøren selv.</w:t>
      </w:r>
    </w:p>
    <w:p w14:paraId="73FFB169" w14:textId="77777777" w:rsidR="00FE38BB" w:rsidRDefault="00FE38BB" w:rsidP="00FE38BB"/>
    <w:p w14:paraId="2937378D" w14:textId="40E39ABB" w:rsidR="00FE38BB" w:rsidRPr="007E105D" w:rsidRDefault="00FE38BB" w:rsidP="00FE38BB">
      <w:pPr>
        <w:rPr>
          <w:highlight w:val="yellow"/>
        </w:rPr>
      </w:pPr>
      <w:r w:rsidRPr="3CEBCE03">
        <w:t xml:space="preserve">Link til tolletaten: </w:t>
      </w:r>
      <w:r>
        <w:br/>
      </w:r>
      <w:hyperlink r:id="rId15" w:history="1">
        <w:r w:rsidRPr="3CEBCE03">
          <w:rPr>
            <w:rStyle w:val="Hyperkobling"/>
          </w:rPr>
          <w:t>https://www.toll.no/no/varer/avfall/deklarasjonsplikten-ved-eksport-av-avfall/</w:t>
        </w:r>
      </w:hyperlink>
    </w:p>
    <w:p w14:paraId="1C0B71AC" w14:textId="41450C0B" w:rsidR="004B0BF9" w:rsidRDefault="00CE1A36" w:rsidP="00304B19">
      <w:pPr>
        <w:pStyle w:val="Overskrift1"/>
      </w:pPr>
      <w:bookmarkStart w:id="74" w:name="_Toc233804152"/>
      <w:r>
        <w:lastRenderedPageBreak/>
        <w:t>NYTT KUNSTGRESSYSTEM –</w:t>
      </w:r>
      <w:r w:rsidRPr="00CE1A36">
        <w:t xml:space="preserve"> </w:t>
      </w:r>
      <w:r>
        <w:t>LEVERING OG INSTALLASJON</w:t>
      </w:r>
      <w:bookmarkEnd w:id="74"/>
    </w:p>
    <w:p w14:paraId="4CEDACC7" w14:textId="060627A2" w:rsidR="006B0F76" w:rsidRDefault="006B0F76" w:rsidP="005721CF">
      <w:pPr>
        <w:pStyle w:val="paragraph"/>
        <w:spacing w:before="0" w:beforeAutospacing="0" w:after="0" w:afterAutospacing="0"/>
        <w:textAlignment w:val="baseline"/>
        <w:rPr>
          <w:rStyle w:val="normaltextrun"/>
          <w:rFonts w:ascii="Oslo Sans Office" w:hAnsi="Oslo Sans Office" w:cs="Segoe UI"/>
          <w:sz w:val="22"/>
          <w:szCs w:val="22"/>
        </w:rPr>
      </w:pPr>
      <w:r w:rsidRPr="006B0F76">
        <w:rPr>
          <w:rStyle w:val="normaltextrun"/>
          <w:rFonts w:ascii="Oslo Sans Office" w:hAnsi="Oslo Sans Office" w:cs="Segoe UI"/>
          <w:b/>
          <w:bCs/>
          <w:sz w:val="22"/>
          <w:szCs w:val="22"/>
        </w:rPr>
        <w:t>NB</w:t>
      </w:r>
      <w:r>
        <w:rPr>
          <w:rStyle w:val="normaltextrun"/>
          <w:rFonts w:ascii="Oslo Sans Office" w:hAnsi="Oslo Sans Office" w:cs="Segoe UI"/>
          <w:b/>
          <w:bCs/>
          <w:sz w:val="22"/>
          <w:szCs w:val="22"/>
        </w:rPr>
        <w:t xml:space="preserve">! </w:t>
      </w:r>
      <w:r>
        <w:rPr>
          <w:rStyle w:val="normaltextrun"/>
          <w:rFonts w:ascii="Oslo Sans Office" w:hAnsi="Oslo Sans Office" w:cs="Segoe UI"/>
          <w:sz w:val="22"/>
          <w:szCs w:val="22"/>
        </w:rPr>
        <w:t xml:space="preserve">Nytt kunstgressystem skal være kompatibelt med helårsdrift. </w:t>
      </w:r>
    </w:p>
    <w:p w14:paraId="54CAC799" w14:textId="77777777" w:rsidR="006B0F76" w:rsidRPr="006B0F76" w:rsidRDefault="006B0F76" w:rsidP="005721CF">
      <w:pPr>
        <w:pStyle w:val="paragraph"/>
        <w:spacing w:before="0" w:beforeAutospacing="0" w:after="0" w:afterAutospacing="0"/>
        <w:textAlignment w:val="baseline"/>
        <w:rPr>
          <w:rStyle w:val="normaltextrun"/>
          <w:rFonts w:ascii="Oslo Sans Office" w:hAnsi="Oslo Sans Office" w:cs="Segoe UI"/>
          <w:sz w:val="22"/>
          <w:szCs w:val="22"/>
        </w:rPr>
      </w:pPr>
    </w:p>
    <w:p w14:paraId="7CB28425" w14:textId="5FD16622" w:rsidR="00DC4DAF" w:rsidRDefault="006B0F76" w:rsidP="5FB47931">
      <w:pPr>
        <w:pStyle w:val="paragraph"/>
        <w:spacing w:before="0" w:beforeAutospacing="0" w:after="0" w:afterAutospacing="0"/>
        <w:textAlignment w:val="baseline"/>
        <w:rPr>
          <w:rStyle w:val="normaltextrun"/>
          <w:rFonts w:ascii="Oslo Sans Office" w:hAnsi="Oslo Sans Office" w:cs="Segoe UI"/>
          <w:sz w:val="22"/>
          <w:szCs w:val="22"/>
        </w:rPr>
      </w:pPr>
      <w:r w:rsidRPr="5FB47931">
        <w:rPr>
          <w:rStyle w:val="normaltextrun"/>
          <w:rFonts w:ascii="Oslo Sans Office" w:hAnsi="Oslo Sans Office" w:cs="Segoe UI"/>
          <w:sz w:val="22"/>
          <w:szCs w:val="22"/>
        </w:rPr>
        <w:t>Ny bane iht.</w:t>
      </w:r>
      <w:r w:rsidR="4C3B1382" w:rsidRPr="5FB47931">
        <w:rPr>
          <w:rStyle w:val="normaltextrun"/>
          <w:rFonts w:ascii="Oslo Sans Office" w:hAnsi="Oslo Sans Office" w:cs="Segoe UI"/>
          <w:sz w:val="22"/>
          <w:szCs w:val="22"/>
        </w:rPr>
        <w:t xml:space="preserve"> Vedlegg 08.1</w:t>
      </w:r>
      <w:r w:rsidRPr="5FB47931">
        <w:rPr>
          <w:rStyle w:val="normaltextrun"/>
          <w:rFonts w:ascii="Oslo Sans Office" w:hAnsi="Oslo Sans Office" w:cs="Segoe UI"/>
          <w:sz w:val="22"/>
          <w:szCs w:val="22"/>
        </w:rPr>
        <w:t xml:space="preserve"> Landskapsplan</w:t>
      </w:r>
    </w:p>
    <w:p w14:paraId="5843E33F" w14:textId="2C4B96C9" w:rsidR="00F8547F" w:rsidRDefault="00F8547F" w:rsidP="00304B19">
      <w:pPr>
        <w:pStyle w:val="paragraph"/>
        <w:numPr>
          <w:ilvl w:val="0"/>
          <w:numId w:val="16"/>
        </w:numPr>
        <w:spacing w:before="0" w:beforeAutospacing="0" w:after="0" w:afterAutospacing="0"/>
        <w:textAlignment w:val="baseline"/>
        <w:rPr>
          <w:rStyle w:val="normaltextrun"/>
          <w:rFonts w:ascii="Oslo Sans Office" w:hAnsi="Oslo Sans Office" w:cs="Segoe UI"/>
          <w:sz w:val="22"/>
          <w:szCs w:val="22"/>
        </w:rPr>
      </w:pPr>
      <w:r w:rsidRPr="20A8062B">
        <w:rPr>
          <w:rStyle w:val="normaltextrun"/>
          <w:rFonts w:ascii="Oslo Sans Office" w:hAnsi="Oslo Sans Office" w:cs="Segoe UI"/>
          <w:sz w:val="22"/>
          <w:szCs w:val="22"/>
        </w:rPr>
        <w:t>Bruttoareal kunstgress: 1</w:t>
      </w:r>
      <w:r w:rsidR="7D46CF42" w:rsidRPr="20A8062B">
        <w:rPr>
          <w:rStyle w:val="normaltextrun"/>
          <w:rFonts w:ascii="Oslo Sans Office" w:hAnsi="Oslo Sans Office" w:cs="Segoe UI"/>
          <w:sz w:val="22"/>
          <w:szCs w:val="22"/>
        </w:rPr>
        <w:t>0</w:t>
      </w:r>
      <w:r w:rsidR="006B0F76">
        <w:rPr>
          <w:rStyle w:val="normaltextrun"/>
          <w:rFonts w:ascii="Oslo Sans Office" w:hAnsi="Oslo Sans Office" w:cs="Segoe UI"/>
          <w:sz w:val="22"/>
          <w:szCs w:val="22"/>
        </w:rPr>
        <w:t>6</w:t>
      </w:r>
      <w:r w:rsidR="7D46CF42" w:rsidRPr="20A8062B">
        <w:rPr>
          <w:rStyle w:val="normaltextrun"/>
          <w:rFonts w:ascii="Oslo Sans Office" w:hAnsi="Oslo Sans Office" w:cs="Segoe UI"/>
          <w:sz w:val="22"/>
          <w:szCs w:val="22"/>
        </w:rPr>
        <w:t>m</w:t>
      </w:r>
      <w:r w:rsidR="50F54CEB" w:rsidRPr="20A8062B">
        <w:rPr>
          <w:rStyle w:val="normaltextrun"/>
          <w:rFonts w:ascii="Oslo Sans Office" w:hAnsi="Oslo Sans Office" w:cs="Segoe UI"/>
          <w:sz w:val="22"/>
          <w:szCs w:val="22"/>
        </w:rPr>
        <w:t xml:space="preserve"> </w:t>
      </w:r>
      <w:r w:rsidR="7D46CF42" w:rsidRPr="20A8062B">
        <w:rPr>
          <w:rStyle w:val="normaltextrun"/>
          <w:rFonts w:ascii="Oslo Sans Office" w:hAnsi="Oslo Sans Office" w:cs="Segoe UI"/>
          <w:sz w:val="22"/>
          <w:szCs w:val="22"/>
        </w:rPr>
        <w:t>x</w:t>
      </w:r>
      <w:r w:rsidR="088F108C" w:rsidRPr="20A8062B">
        <w:rPr>
          <w:rStyle w:val="normaltextrun"/>
          <w:rFonts w:ascii="Oslo Sans Office" w:hAnsi="Oslo Sans Office" w:cs="Segoe UI"/>
          <w:sz w:val="22"/>
          <w:szCs w:val="22"/>
        </w:rPr>
        <w:t xml:space="preserve"> </w:t>
      </w:r>
      <w:r w:rsidR="7D46CF42" w:rsidRPr="20A8062B">
        <w:rPr>
          <w:rStyle w:val="normaltextrun"/>
          <w:rFonts w:ascii="Oslo Sans Office" w:hAnsi="Oslo Sans Office" w:cs="Segoe UI"/>
          <w:sz w:val="22"/>
          <w:szCs w:val="22"/>
        </w:rPr>
        <w:t>6</w:t>
      </w:r>
      <w:r w:rsidR="006B0F76">
        <w:rPr>
          <w:rStyle w:val="normaltextrun"/>
          <w:rFonts w:ascii="Oslo Sans Office" w:hAnsi="Oslo Sans Office" w:cs="Segoe UI"/>
          <w:sz w:val="22"/>
          <w:szCs w:val="22"/>
        </w:rPr>
        <w:t>8</w:t>
      </w:r>
      <w:r w:rsidR="7D46CF42" w:rsidRPr="20A8062B">
        <w:rPr>
          <w:rStyle w:val="normaltextrun"/>
          <w:rFonts w:ascii="Oslo Sans Office" w:hAnsi="Oslo Sans Office" w:cs="Segoe UI"/>
          <w:sz w:val="22"/>
          <w:szCs w:val="22"/>
        </w:rPr>
        <w:t>m</w:t>
      </w:r>
    </w:p>
    <w:p w14:paraId="5D0954E7" w14:textId="16D2B391" w:rsidR="00F8547F" w:rsidRDefault="00F8547F" w:rsidP="00304B19">
      <w:pPr>
        <w:pStyle w:val="paragraph"/>
        <w:numPr>
          <w:ilvl w:val="0"/>
          <w:numId w:val="16"/>
        </w:numPr>
        <w:spacing w:before="0" w:beforeAutospacing="0" w:after="0" w:afterAutospacing="0" w:line="259" w:lineRule="auto"/>
        <w:rPr>
          <w:rStyle w:val="normaltextrun"/>
          <w:rFonts w:ascii="Oslo Sans Office" w:hAnsi="Oslo Sans Office" w:cs="Segoe UI"/>
        </w:rPr>
      </w:pPr>
      <w:r w:rsidRPr="20A8062B">
        <w:rPr>
          <w:rStyle w:val="normaltextrun"/>
          <w:rFonts w:ascii="Oslo Sans Office" w:hAnsi="Oslo Sans Office" w:cs="Segoe UI"/>
          <w:sz w:val="22"/>
          <w:szCs w:val="22"/>
        </w:rPr>
        <w:t xml:space="preserve">Oppmerket hovedbane: </w:t>
      </w:r>
      <w:r w:rsidR="006B0F76">
        <w:rPr>
          <w:rStyle w:val="normaltextrun"/>
          <w:rFonts w:ascii="Oslo Sans Office" w:hAnsi="Oslo Sans Office" w:cs="Segoe UI"/>
          <w:sz w:val="22"/>
          <w:szCs w:val="22"/>
        </w:rPr>
        <w:t>100</w:t>
      </w:r>
      <w:r w:rsidR="168D0CE9" w:rsidRPr="20A8062B">
        <w:rPr>
          <w:rStyle w:val="normaltextrun"/>
          <w:rFonts w:ascii="Oslo Sans Office" w:hAnsi="Oslo Sans Office" w:cs="Segoe UI"/>
          <w:sz w:val="22"/>
          <w:szCs w:val="22"/>
        </w:rPr>
        <w:t>m</w:t>
      </w:r>
      <w:r w:rsidR="2BC81006" w:rsidRPr="20A8062B">
        <w:rPr>
          <w:rStyle w:val="normaltextrun"/>
          <w:rFonts w:ascii="Oslo Sans Office" w:hAnsi="Oslo Sans Office" w:cs="Segoe UI"/>
          <w:sz w:val="22"/>
          <w:szCs w:val="22"/>
        </w:rPr>
        <w:t xml:space="preserve"> </w:t>
      </w:r>
      <w:r w:rsidR="168D0CE9" w:rsidRPr="20A8062B">
        <w:rPr>
          <w:rStyle w:val="normaltextrun"/>
          <w:rFonts w:ascii="Oslo Sans Office" w:hAnsi="Oslo Sans Office" w:cs="Segoe UI"/>
          <w:sz w:val="22"/>
          <w:szCs w:val="22"/>
        </w:rPr>
        <w:t>x</w:t>
      </w:r>
      <w:r w:rsidR="1E8BBD9E" w:rsidRPr="20A8062B">
        <w:rPr>
          <w:rStyle w:val="normaltextrun"/>
          <w:rFonts w:ascii="Oslo Sans Office" w:hAnsi="Oslo Sans Office" w:cs="Segoe UI"/>
          <w:sz w:val="22"/>
          <w:szCs w:val="22"/>
        </w:rPr>
        <w:t xml:space="preserve"> </w:t>
      </w:r>
      <w:r w:rsidR="006B0F76">
        <w:rPr>
          <w:rStyle w:val="normaltextrun"/>
          <w:rFonts w:ascii="Oslo Sans Office" w:hAnsi="Oslo Sans Office" w:cs="Segoe UI"/>
          <w:sz w:val="22"/>
          <w:szCs w:val="22"/>
        </w:rPr>
        <w:t>64</w:t>
      </w:r>
      <w:r w:rsidR="168D0CE9" w:rsidRPr="20A8062B">
        <w:rPr>
          <w:rStyle w:val="normaltextrun"/>
          <w:rFonts w:ascii="Oslo Sans Office" w:hAnsi="Oslo Sans Office" w:cs="Segoe UI"/>
          <w:sz w:val="22"/>
          <w:szCs w:val="22"/>
        </w:rPr>
        <w:t>m</w:t>
      </w:r>
    </w:p>
    <w:p w14:paraId="57B31F45" w14:textId="0D5524AE" w:rsidR="00D77274" w:rsidRDefault="00D77274" w:rsidP="005721CF">
      <w:pPr>
        <w:pStyle w:val="paragraph"/>
        <w:spacing w:before="0" w:beforeAutospacing="0" w:after="0" w:afterAutospacing="0"/>
        <w:textAlignment w:val="baseline"/>
        <w:rPr>
          <w:rStyle w:val="normaltextrun"/>
          <w:rFonts w:ascii="Oslo Sans Office" w:hAnsi="Oslo Sans Office" w:cs="Segoe UI"/>
          <w:sz w:val="22"/>
          <w:szCs w:val="22"/>
        </w:rPr>
      </w:pPr>
    </w:p>
    <w:p w14:paraId="72CA4FA1" w14:textId="4C51E45C" w:rsidR="005721CF" w:rsidRPr="00E37249" w:rsidRDefault="005721CF" w:rsidP="005721CF">
      <w:pPr>
        <w:pStyle w:val="paragraph"/>
        <w:spacing w:before="0" w:beforeAutospacing="0" w:after="0" w:afterAutospacing="0"/>
        <w:textAlignment w:val="baseline"/>
        <w:rPr>
          <w:rStyle w:val="normaltextrun"/>
          <w:rFonts w:ascii="Oslo Sans Office" w:hAnsi="Oslo Sans Office" w:cs="Segoe UI"/>
          <w:sz w:val="22"/>
          <w:szCs w:val="22"/>
        </w:rPr>
      </w:pPr>
      <w:r w:rsidRPr="00E37249">
        <w:rPr>
          <w:rStyle w:val="normaltextrun"/>
          <w:rFonts w:ascii="Oslo Sans Office" w:hAnsi="Oslo Sans Office" w:cs="Segoe UI"/>
          <w:sz w:val="22"/>
          <w:szCs w:val="22"/>
        </w:rPr>
        <w:t xml:space="preserve">Ferdig installert kunstgressystem skal bestå av følgende elementer: </w:t>
      </w:r>
    </w:p>
    <w:p w14:paraId="565DD09E" w14:textId="5E6056A2" w:rsidR="005721CF" w:rsidRPr="001D3807" w:rsidRDefault="008A5DF6" w:rsidP="00304B19">
      <w:pPr>
        <w:pStyle w:val="paragraph"/>
        <w:numPr>
          <w:ilvl w:val="0"/>
          <w:numId w:val="8"/>
        </w:numPr>
        <w:spacing w:before="0" w:beforeAutospacing="0" w:after="0" w:afterAutospacing="0"/>
        <w:textAlignment w:val="baseline"/>
        <w:rPr>
          <w:rStyle w:val="normaltextrun"/>
          <w:rFonts w:ascii="Oslo Sans Office" w:hAnsi="Oslo Sans Office" w:cs="Segoe UI"/>
          <w:sz w:val="22"/>
          <w:szCs w:val="22"/>
        </w:rPr>
      </w:pPr>
      <w:r w:rsidRPr="58335E08">
        <w:rPr>
          <w:rStyle w:val="normaltextrun"/>
          <w:rFonts w:ascii="Oslo Sans Office" w:hAnsi="Oslo Sans Office" w:cs="Segoe UI"/>
          <w:sz w:val="22"/>
          <w:szCs w:val="22"/>
        </w:rPr>
        <w:t>5.</w:t>
      </w:r>
      <w:r w:rsidR="002526CB" w:rsidRPr="58335E08">
        <w:rPr>
          <w:rStyle w:val="normaltextrun"/>
          <w:rFonts w:ascii="Oslo Sans Office" w:hAnsi="Oslo Sans Office" w:cs="Segoe UI"/>
          <w:sz w:val="22"/>
          <w:szCs w:val="22"/>
        </w:rPr>
        <w:t>4 Pad</w:t>
      </w:r>
    </w:p>
    <w:p w14:paraId="6819246C" w14:textId="27A7C8E1" w:rsidR="005721CF" w:rsidRPr="001D3807" w:rsidRDefault="008A5DF6" w:rsidP="00304B19">
      <w:pPr>
        <w:pStyle w:val="paragraph"/>
        <w:numPr>
          <w:ilvl w:val="0"/>
          <w:numId w:val="8"/>
        </w:numPr>
        <w:spacing w:before="0" w:beforeAutospacing="0" w:after="0" w:afterAutospacing="0"/>
        <w:textAlignment w:val="baseline"/>
        <w:rPr>
          <w:rStyle w:val="normaltextrun"/>
          <w:rFonts w:ascii="Oslo Sans Office" w:hAnsi="Oslo Sans Office" w:cs="Segoe UI"/>
          <w:sz w:val="22"/>
          <w:szCs w:val="22"/>
        </w:rPr>
      </w:pPr>
      <w:r>
        <w:rPr>
          <w:rStyle w:val="normaltextrun"/>
          <w:rFonts w:ascii="Oslo Sans Office" w:hAnsi="Oslo Sans Office" w:cs="Segoe UI"/>
          <w:sz w:val="22"/>
          <w:szCs w:val="22"/>
        </w:rPr>
        <w:t>5</w:t>
      </w:r>
      <w:r w:rsidR="002526CB">
        <w:rPr>
          <w:rStyle w:val="normaltextrun"/>
          <w:rFonts w:ascii="Oslo Sans Office" w:hAnsi="Oslo Sans Office" w:cs="Segoe UI"/>
          <w:sz w:val="22"/>
          <w:szCs w:val="22"/>
        </w:rPr>
        <w:t xml:space="preserve">.5 </w:t>
      </w:r>
      <w:r w:rsidR="005721CF" w:rsidRPr="001D3807">
        <w:rPr>
          <w:rStyle w:val="normaltextrun"/>
          <w:rFonts w:ascii="Oslo Sans Office" w:hAnsi="Oslo Sans Office" w:cs="Segoe UI"/>
          <w:sz w:val="22"/>
          <w:szCs w:val="22"/>
        </w:rPr>
        <w:t>Kunstgress m/backing</w:t>
      </w:r>
    </w:p>
    <w:p w14:paraId="27973A13" w14:textId="42E77C58" w:rsidR="005721CF" w:rsidRPr="001D3807" w:rsidRDefault="008A5DF6" w:rsidP="00304B19">
      <w:pPr>
        <w:pStyle w:val="paragraph"/>
        <w:numPr>
          <w:ilvl w:val="0"/>
          <w:numId w:val="8"/>
        </w:numPr>
        <w:spacing w:before="0" w:beforeAutospacing="0" w:after="0" w:afterAutospacing="0"/>
        <w:textAlignment w:val="baseline"/>
        <w:rPr>
          <w:rStyle w:val="normaltextrun"/>
          <w:rFonts w:ascii="Oslo Sans Office" w:hAnsi="Oslo Sans Office" w:cs="Segoe UI"/>
          <w:sz w:val="22"/>
          <w:szCs w:val="22"/>
        </w:rPr>
      </w:pPr>
      <w:r>
        <w:rPr>
          <w:rStyle w:val="normaltextrun"/>
          <w:rFonts w:ascii="Oslo Sans Office" w:hAnsi="Oslo Sans Office" w:cs="Segoe UI"/>
          <w:sz w:val="22"/>
          <w:szCs w:val="22"/>
        </w:rPr>
        <w:t>5</w:t>
      </w:r>
      <w:r w:rsidR="002526CB">
        <w:rPr>
          <w:rStyle w:val="normaltextrun"/>
          <w:rFonts w:ascii="Oslo Sans Office" w:hAnsi="Oslo Sans Office" w:cs="Segoe UI"/>
          <w:sz w:val="22"/>
          <w:szCs w:val="22"/>
        </w:rPr>
        <w:t xml:space="preserve">.6 </w:t>
      </w:r>
      <w:r w:rsidR="005721CF" w:rsidRPr="001D3807">
        <w:rPr>
          <w:rStyle w:val="normaltextrun"/>
          <w:rFonts w:ascii="Oslo Sans Office" w:hAnsi="Oslo Sans Office" w:cs="Segoe UI"/>
          <w:sz w:val="22"/>
          <w:szCs w:val="22"/>
        </w:rPr>
        <w:t>Stabiliserende innfyll</w:t>
      </w:r>
    </w:p>
    <w:p w14:paraId="6F9BA186" w14:textId="3CA00687" w:rsidR="005721CF" w:rsidRDefault="008A5DF6" w:rsidP="00304B19">
      <w:pPr>
        <w:pStyle w:val="paragraph"/>
        <w:numPr>
          <w:ilvl w:val="0"/>
          <w:numId w:val="8"/>
        </w:numPr>
        <w:spacing w:before="0" w:beforeAutospacing="0" w:after="0" w:afterAutospacing="0"/>
        <w:textAlignment w:val="baseline"/>
        <w:rPr>
          <w:rStyle w:val="normaltextrun"/>
          <w:rFonts w:ascii="Oslo Sans Office" w:hAnsi="Oslo Sans Office" w:cs="Segoe UI"/>
          <w:sz w:val="22"/>
          <w:szCs w:val="22"/>
        </w:rPr>
      </w:pPr>
      <w:r w:rsidRPr="38A4A749">
        <w:rPr>
          <w:rStyle w:val="normaltextrun"/>
          <w:rFonts w:ascii="Oslo Sans Office" w:hAnsi="Oslo Sans Office" w:cs="Segoe UI"/>
          <w:sz w:val="22"/>
          <w:szCs w:val="22"/>
        </w:rPr>
        <w:t>5</w:t>
      </w:r>
      <w:r w:rsidR="002526CB" w:rsidRPr="38A4A749">
        <w:rPr>
          <w:rStyle w:val="normaltextrun"/>
          <w:rFonts w:ascii="Oslo Sans Office" w:hAnsi="Oslo Sans Office" w:cs="Segoe UI"/>
          <w:sz w:val="22"/>
          <w:szCs w:val="22"/>
        </w:rPr>
        <w:t xml:space="preserve">.7 </w:t>
      </w:r>
      <w:r w:rsidR="00BE3468" w:rsidRPr="38A4A749">
        <w:rPr>
          <w:rStyle w:val="normaltextrun"/>
          <w:rFonts w:ascii="Oslo Sans Office" w:hAnsi="Oslo Sans Office" w:cs="Segoe UI"/>
          <w:sz w:val="22"/>
          <w:szCs w:val="22"/>
        </w:rPr>
        <w:t>Egenskapsinnfyll</w:t>
      </w:r>
    </w:p>
    <w:p w14:paraId="2F38A92F" w14:textId="61767094" w:rsidR="0009557A" w:rsidRDefault="0009557A" w:rsidP="00304B19">
      <w:pPr>
        <w:pStyle w:val="paragraph"/>
        <w:numPr>
          <w:ilvl w:val="0"/>
          <w:numId w:val="8"/>
        </w:numPr>
        <w:spacing w:before="0" w:beforeAutospacing="0" w:after="0" w:afterAutospacing="0"/>
        <w:textAlignment w:val="baseline"/>
        <w:rPr>
          <w:rStyle w:val="normaltextrun"/>
          <w:rFonts w:ascii="Oslo Sans Office" w:hAnsi="Oslo Sans Office" w:cs="Segoe UI"/>
          <w:sz w:val="22"/>
          <w:szCs w:val="22"/>
        </w:rPr>
      </w:pPr>
      <w:r w:rsidRPr="20A8062B">
        <w:rPr>
          <w:rStyle w:val="normaltextrun"/>
          <w:rFonts w:ascii="Oslo Sans Office" w:hAnsi="Oslo Sans Office" w:cs="Segoe UI"/>
          <w:sz w:val="22"/>
          <w:szCs w:val="22"/>
        </w:rPr>
        <w:t>5.8 Installasjon</w:t>
      </w:r>
    </w:p>
    <w:p w14:paraId="210A7838" w14:textId="56CF3BC3" w:rsidR="00DC4DAF" w:rsidRPr="00DC4DAF" w:rsidRDefault="00BD6EF7" w:rsidP="00304B19">
      <w:pPr>
        <w:pStyle w:val="paragraph"/>
        <w:numPr>
          <w:ilvl w:val="0"/>
          <w:numId w:val="8"/>
        </w:numPr>
        <w:spacing w:before="0" w:beforeAutospacing="0" w:after="0" w:afterAutospacing="0"/>
        <w:textAlignment w:val="baseline"/>
        <w:rPr>
          <w:rStyle w:val="normaltextrun"/>
          <w:rFonts w:ascii="Oslo Sans Office" w:hAnsi="Oslo Sans Office" w:cs="Segoe UI"/>
          <w:sz w:val="22"/>
          <w:szCs w:val="22"/>
        </w:rPr>
      </w:pPr>
      <w:r>
        <w:rPr>
          <w:rStyle w:val="normaltextrun"/>
          <w:rFonts w:ascii="Oslo Sans Office" w:hAnsi="Oslo Sans Office" w:cs="Segoe UI"/>
          <w:sz w:val="22"/>
          <w:szCs w:val="22"/>
        </w:rPr>
        <w:t>5.9 Oppmerking</w:t>
      </w:r>
    </w:p>
    <w:p w14:paraId="1A8A2091" w14:textId="77777777" w:rsidR="001B33E2" w:rsidRPr="002526CB" w:rsidRDefault="001B33E2" w:rsidP="001B33E2">
      <w:pPr>
        <w:pStyle w:val="Overskrift2"/>
      </w:pPr>
      <w:bookmarkStart w:id="75" w:name="_Toc233804153"/>
      <w:r>
        <w:t>Vedlikehold</w:t>
      </w:r>
      <w:bookmarkEnd w:id="75"/>
    </w:p>
    <w:p w14:paraId="40102155" w14:textId="7B08EB4B" w:rsidR="001B33E2" w:rsidRPr="0092101D" w:rsidRDefault="001B33E2" w:rsidP="22DAA7A4">
      <w:pPr>
        <w:rPr>
          <w:rFonts w:cstheme="minorBidi"/>
        </w:rPr>
      </w:pPr>
      <w:r w:rsidRPr="22DAA7A4">
        <w:rPr>
          <w:rFonts w:cstheme="minorBidi"/>
        </w:rPr>
        <w:t>Vedlikehold av kunstgressystemet skal ikke trenge annet utstyr eller mer arbeid enn det som er spesifisert i Bymiljøetat</w:t>
      </w:r>
      <w:r w:rsidR="00B31A89" w:rsidRPr="22DAA7A4">
        <w:rPr>
          <w:rFonts w:cstheme="minorBidi"/>
        </w:rPr>
        <w:t>ens driftsrutine for kunstgress, ref.</w:t>
      </w:r>
      <w:r w:rsidRPr="22DAA7A4">
        <w:rPr>
          <w:rFonts w:cstheme="minorBidi"/>
        </w:rPr>
        <w:t xml:space="preserve"> «Vedlegg</w:t>
      </w:r>
      <w:r w:rsidR="00B31A89" w:rsidRPr="22DAA7A4">
        <w:rPr>
          <w:rFonts w:cstheme="minorBidi"/>
        </w:rPr>
        <w:t xml:space="preserve"> 5.1</w:t>
      </w:r>
      <w:r w:rsidRPr="22DAA7A4">
        <w:rPr>
          <w:rFonts w:cstheme="minorBidi"/>
        </w:rPr>
        <w:t xml:space="preserve"> –</w:t>
      </w:r>
      <w:r w:rsidR="00B31A89" w:rsidRPr="22DAA7A4">
        <w:rPr>
          <w:rFonts w:cstheme="minorBidi"/>
        </w:rPr>
        <w:t xml:space="preserve"> Driftsrutine kunstgress</w:t>
      </w:r>
      <w:r w:rsidR="006B0F76">
        <w:rPr>
          <w:rFonts w:cstheme="minorBidi"/>
        </w:rPr>
        <w:t xml:space="preserve"> og «Vedlegg 5.1.2 – Vinterdriftsrutine kunstgress».</w:t>
      </w:r>
      <w:r w:rsidR="00B31A89" w:rsidRPr="22DAA7A4">
        <w:rPr>
          <w:rFonts w:cstheme="minorBidi"/>
        </w:rPr>
        <w:t xml:space="preserve"> </w:t>
      </w:r>
      <w:r w:rsidR="5D444E34" w:rsidRPr="22DAA7A4">
        <w:rPr>
          <w:rFonts w:cstheme="minorBidi"/>
        </w:rPr>
        <w:t xml:space="preserve"> </w:t>
      </w:r>
    </w:p>
    <w:p w14:paraId="4570B98E" w14:textId="30ADCD23" w:rsidR="002526CB" w:rsidRDefault="002526CB" w:rsidP="002526CB">
      <w:pPr>
        <w:pStyle w:val="paragraph"/>
        <w:spacing w:before="0" w:beforeAutospacing="0" w:after="0" w:afterAutospacing="0"/>
        <w:textAlignment w:val="baseline"/>
        <w:rPr>
          <w:rStyle w:val="normaltextrun"/>
          <w:rFonts w:ascii="Oslo Sans Office" w:hAnsi="Oslo Sans Office" w:cs="Segoe UI"/>
          <w:sz w:val="22"/>
          <w:szCs w:val="22"/>
        </w:rPr>
      </w:pPr>
    </w:p>
    <w:p w14:paraId="69CA918E" w14:textId="20379CC0" w:rsidR="002526CB" w:rsidRDefault="002526CB" w:rsidP="001B33E2">
      <w:pPr>
        <w:pStyle w:val="Overskrift2"/>
      </w:pPr>
      <w:bookmarkStart w:id="76" w:name="_Toc233804154"/>
      <w:r>
        <w:t>Dokumentasjonskrav</w:t>
      </w:r>
      <w:bookmarkEnd w:id="76"/>
      <w:r>
        <w:t xml:space="preserve">  </w:t>
      </w:r>
    </w:p>
    <w:p w14:paraId="7FEA806C" w14:textId="73942E7A" w:rsidR="006B0F76" w:rsidRDefault="006B0F76" w:rsidP="00304B19">
      <w:pPr>
        <w:pStyle w:val="Overskrift3"/>
      </w:pPr>
      <w:r>
        <w:t>Labratorietest</w:t>
      </w:r>
    </w:p>
    <w:p w14:paraId="09E02A65" w14:textId="6179276E" w:rsidR="007402E4" w:rsidRDefault="006B465D" w:rsidP="006B465D">
      <w:pPr>
        <w:rPr>
          <w:rFonts w:cstheme="minorHAnsi"/>
        </w:rPr>
      </w:pPr>
      <w:r w:rsidRPr="00191341">
        <w:rPr>
          <w:rFonts w:cstheme="minorHAnsi"/>
        </w:rPr>
        <w:t>Rapport fra laboratorietest utført av F</w:t>
      </w:r>
      <w:r>
        <w:rPr>
          <w:rFonts w:cstheme="minorHAnsi"/>
        </w:rPr>
        <w:t xml:space="preserve">IFA akkreditert testinstitutt i </w:t>
      </w:r>
      <w:r w:rsidRPr="00191341">
        <w:rPr>
          <w:rFonts w:cstheme="minorHAnsi"/>
        </w:rPr>
        <w:t>henhold til FIFAs kvalitetsprogram (oktober, 2015) som dokumenterer at</w:t>
      </w:r>
      <w:r>
        <w:rPr>
          <w:rFonts w:cstheme="minorHAnsi"/>
        </w:rPr>
        <w:t xml:space="preserve"> </w:t>
      </w:r>
      <w:r w:rsidRPr="00191341">
        <w:rPr>
          <w:rFonts w:cstheme="minorHAnsi"/>
        </w:rPr>
        <w:t>kunstgressystemet er godkjent for</w:t>
      </w:r>
      <w:r w:rsidR="007402E4">
        <w:rPr>
          <w:rFonts w:cstheme="minorHAnsi"/>
        </w:rPr>
        <w:t>:</w:t>
      </w:r>
      <w:r w:rsidRPr="00191341">
        <w:rPr>
          <w:rFonts w:cstheme="minorHAnsi"/>
        </w:rPr>
        <w:t xml:space="preserve"> </w:t>
      </w:r>
    </w:p>
    <w:p w14:paraId="784ABEAA" w14:textId="4586BFD8" w:rsidR="00E4713D" w:rsidRPr="00E4713D" w:rsidRDefault="00E4713D" w:rsidP="00304B19">
      <w:pPr>
        <w:pStyle w:val="Listeavsnitt"/>
        <w:numPr>
          <w:ilvl w:val="0"/>
          <w:numId w:val="18"/>
        </w:numPr>
        <w:rPr>
          <w:rFonts w:cstheme="minorBidi"/>
        </w:rPr>
      </w:pPr>
      <w:r w:rsidRPr="00E4713D">
        <w:rPr>
          <w:rFonts w:cstheme="minorBidi"/>
        </w:rPr>
        <w:t>NFFs breddestandard (også kjent som Nordisk norm/standard)</w:t>
      </w:r>
    </w:p>
    <w:p w14:paraId="4FEA0108" w14:textId="04DB19AB" w:rsidR="00EA4FF9" w:rsidRPr="00DE7A11" w:rsidRDefault="00EA4FF9" w:rsidP="002A4A8B">
      <w:pPr>
        <w:ind w:left="720"/>
        <w:rPr>
          <w:rFonts w:cstheme="minorBidi"/>
        </w:rPr>
      </w:pPr>
    </w:p>
    <w:p w14:paraId="66C5910B" w14:textId="086D8F62" w:rsidR="00E4713D" w:rsidRDefault="00EA4FF9" w:rsidP="006B465D">
      <w:pPr>
        <w:rPr>
          <w:rFonts w:cstheme="minorHAnsi"/>
        </w:rPr>
      </w:pPr>
      <w:r w:rsidRPr="00EA4FF9">
        <w:rPr>
          <w:rFonts w:cstheme="minorHAnsi"/>
          <w:b/>
        </w:rPr>
        <w:t>Dokumentasjon:</w:t>
      </w:r>
      <w:r>
        <w:rPr>
          <w:rFonts w:cstheme="minorHAnsi"/>
        </w:rPr>
        <w:t xml:space="preserve"> </w:t>
      </w:r>
      <w:r w:rsidR="006B465D" w:rsidRPr="006B465D">
        <w:rPr>
          <w:rFonts w:cstheme="minorHAnsi"/>
        </w:rPr>
        <w:t>Det skal leveres komplett utfylte testrapport fra et FIFA akkreditert laboratorium</w:t>
      </w:r>
      <w:r w:rsidR="006B465D">
        <w:rPr>
          <w:rFonts w:cstheme="minorHAnsi"/>
        </w:rPr>
        <w:t xml:space="preserve"> som en del av tilbudet</w:t>
      </w:r>
      <w:r w:rsidR="006B465D" w:rsidRPr="006B465D">
        <w:rPr>
          <w:rFonts w:cstheme="minorHAnsi"/>
        </w:rPr>
        <w:t>. Denne skal være for det eksakt samme kunstgressystemet som blir tilbudt/levert.</w:t>
      </w:r>
    </w:p>
    <w:p w14:paraId="40907B7B" w14:textId="0611A64E" w:rsidR="005721CF" w:rsidRDefault="005721CF" w:rsidP="002526CB">
      <w:pPr>
        <w:pStyle w:val="paragraph"/>
        <w:spacing w:before="0" w:beforeAutospacing="0" w:after="0" w:afterAutospacing="0"/>
        <w:textAlignment w:val="baseline"/>
        <w:rPr>
          <w:rFonts w:ascii="Oslo Sans Office" w:hAnsi="Oslo Sans Office" w:cs="Segoe UI"/>
          <w:sz w:val="22"/>
          <w:szCs w:val="22"/>
        </w:rPr>
      </w:pPr>
    </w:p>
    <w:p w14:paraId="6E25AB97" w14:textId="12A26A2F" w:rsidR="002526CB" w:rsidRDefault="002526CB" w:rsidP="001B33E2">
      <w:pPr>
        <w:pStyle w:val="Overskrift2"/>
      </w:pPr>
      <w:bookmarkStart w:id="77" w:name="_Toc233804155"/>
      <w:r>
        <w:t>Felttest</w:t>
      </w:r>
      <w:r w:rsidR="00B31A89">
        <w:t xml:space="preserve"> – informasjon</w:t>
      </w:r>
      <w:bookmarkEnd w:id="77"/>
    </w:p>
    <w:p w14:paraId="38CBE880" w14:textId="77777777" w:rsidR="002526CB" w:rsidRDefault="002526CB" w:rsidP="002526CB">
      <w:pPr>
        <w:pStyle w:val="paragraph"/>
        <w:spacing w:before="0" w:beforeAutospacing="0" w:after="0" w:afterAutospacing="0"/>
        <w:textAlignment w:val="baseline"/>
        <w:rPr>
          <w:rStyle w:val="spellingerror"/>
          <w:rFonts w:ascii="Oslo Sans Office" w:hAnsi="Oslo Sans Office" w:cs="Segoe UI"/>
          <w:sz w:val="22"/>
          <w:szCs w:val="22"/>
        </w:rPr>
      </w:pPr>
      <w:r>
        <w:rPr>
          <w:rStyle w:val="spellingerror"/>
          <w:rFonts w:ascii="Oslo Sans Office" w:hAnsi="Oslo Sans Office" w:cs="Segoe UI"/>
          <w:sz w:val="22"/>
          <w:szCs w:val="22"/>
        </w:rPr>
        <w:t xml:space="preserve">Felttest bestilles av byggherre og inngår </w:t>
      </w:r>
      <w:r w:rsidRPr="00D269E8">
        <w:rPr>
          <w:rStyle w:val="spellingerror"/>
          <w:rFonts w:ascii="Oslo Sans Office" w:hAnsi="Oslo Sans Office" w:cs="Segoe UI"/>
          <w:sz w:val="22"/>
          <w:szCs w:val="22"/>
        </w:rPr>
        <w:t>ikke</w:t>
      </w:r>
      <w:r>
        <w:rPr>
          <w:rStyle w:val="spellingerror"/>
          <w:rFonts w:ascii="Oslo Sans Office" w:hAnsi="Oslo Sans Office" w:cs="Segoe UI"/>
          <w:sz w:val="22"/>
          <w:szCs w:val="22"/>
        </w:rPr>
        <w:t xml:space="preserve"> i entreprisen. Ferdig installert kunstgressystem skal testes av et FIFA akkreditert testinstitutt, og bestå kravene i følgende standarder:</w:t>
      </w:r>
    </w:p>
    <w:p w14:paraId="01A33898" w14:textId="77777777" w:rsidR="002526CB" w:rsidRDefault="002526CB" w:rsidP="00304B19">
      <w:pPr>
        <w:pStyle w:val="paragraph"/>
        <w:numPr>
          <w:ilvl w:val="0"/>
          <w:numId w:val="9"/>
        </w:numPr>
        <w:spacing w:before="0" w:beforeAutospacing="0" w:after="0" w:afterAutospacing="0"/>
        <w:textAlignment w:val="baseline"/>
        <w:rPr>
          <w:rStyle w:val="normaltextrun"/>
          <w:rFonts w:ascii="Oslo Sans Office" w:hAnsi="Oslo Sans Office"/>
          <w:sz w:val="22"/>
          <w:szCs w:val="22"/>
        </w:rPr>
      </w:pPr>
      <w:r w:rsidRPr="00147460">
        <w:rPr>
          <w:rStyle w:val="normaltextrun"/>
          <w:rFonts w:ascii="Oslo Sans Office" w:hAnsi="Oslo Sans Office"/>
          <w:sz w:val="22"/>
          <w:szCs w:val="22"/>
        </w:rPr>
        <w:t>NFFs breddestandard (også kjent som Nordisk norm/standard)</w:t>
      </w:r>
    </w:p>
    <w:p w14:paraId="6DBECB46" w14:textId="45413BF1" w:rsidR="002526CB" w:rsidRDefault="002526CB" w:rsidP="00304B19">
      <w:pPr>
        <w:pStyle w:val="paragraph"/>
        <w:numPr>
          <w:ilvl w:val="0"/>
          <w:numId w:val="9"/>
        </w:numPr>
        <w:spacing w:before="0" w:beforeAutospacing="0" w:after="0" w:afterAutospacing="0"/>
        <w:textAlignment w:val="baseline"/>
        <w:rPr>
          <w:rStyle w:val="normaltextrun"/>
          <w:rFonts w:ascii="Oslo Sans Office" w:hAnsi="Oslo Sans Office"/>
          <w:sz w:val="22"/>
          <w:szCs w:val="22"/>
        </w:rPr>
      </w:pPr>
      <w:r w:rsidRPr="00351226">
        <w:rPr>
          <w:rStyle w:val="normaltextrun"/>
          <w:rFonts w:ascii="Oslo Sans Office" w:hAnsi="Oslo Sans Office"/>
          <w:sz w:val="22"/>
          <w:szCs w:val="22"/>
        </w:rPr>
        <w:t>Kulturdepartementets «Krav til egenskaper for kunstgress for fotball»</w:t>
      </w:r>
    </w:p>
    <w:p w14:paraId="0D03F205" w14:textId="3969C261" w:rsidR="00C70CBD" w:rsidRPr="00F8547F" w:rsidRDefault="00C70CBD" w:rsidP="002A4A8B">
      <w:pPr>
        <w:pStyle w:val="paragraph"/>
        <w:spacing w:before="0" w:beforeAutospacing="0" w:after="0" w:afterAutospacing="0"/>
        <w:ind w:left="720"/>
        <w:textAlignment w:val="baseline"/>
        <w:rPr>
          <w:rStyle w:val="normaltextrun"/>
          <w:rFonts w:ascii="Oslo Sans Office" w:hAnsi="Oslo Sans Office"/>
          <w:sz w:val="22"/>
          <w:szCs w:val="22"/>
        </w:rPr>
      </w:pPr>
    </w:p>
    <w:p w14:paraId="535B52BF" w14:textId="462EAE85" w:rsidR="00F8547F" w:rsidRDefault="00F8547F" w:rsidP="00304B19">
      <w:pPr>
        <w:pStyle w:val="Overskrift2"/>
        <w:tabs>
          <w:tab w:val="clear" w:pos="558"/>
          <w:tab w:val="num" w:pos="280"/>
        </w:tabs>
        <w:spacing w:after="0"/>
      </w:pPr>
      <w:bookmarkStart w:id="78" w:name="_Toc99100961"/>
      <w:bookmarkStart w:id="79" w:name="_Toc233804156"/>
      <w:r>
        <w:t>Krav til pad</w:t>
      </w:r>
      <w:bookmarkEnd w:id="79"/>
    </w:p>
    <w:bookmarkEnd w:id="78"/>
    <w:p w14:paraId="5AD0FF47" w14:textId="5682732D" w:rsidR="00E4713D" w:rsidRDefault="00E4713D" w:rsidP="00F8547F">
      <w:pPr>
        <w:contextualSpacing/>
        <w:rPr>
          <w:rFonts w:cstheme="minorHAnsi"/>
          <w:snapToGrid w:val="0"/>
        </w:rPr>
      </w:pPr>
    </w:p>
    <w:p w14:paraId="18994E60" w14:textId="77C397C0" w:rsidR="00E4713D" w:rsidRDefault="00E4713D" w:rsidP="00304B19">
      <w:pPr>
        <w:pStyle w:val="Overskrift4"/>
        <w:rPr>
          <w:snapToGrid w:val="0"/>
          <w:lang w:val="fr-FR"/>
        </w:rPr>
      </w:pPr>
      <w:r w:rsidRPr="58335E08">
        <w:rPr>
          <w:snapToGrid w:val="0"/>
          <w:lang w:val="fr-FR"/>
        </w:rPr>
        <w:t>Type pad: prefabrikert, fleksi</w:t>
      </w:r>
      <w:r w:rsidR="00386324">
        <w:rPr>
          <w:snapToGrid w:val="0"/>
          <w:lang w:val="fr-FR"/>
        </w:rPr>
        <w:t>b</w:t>
      </w:r>
      <w:r w:rsidRPr="58335E08">
        <w:rPr>
          <w:snapToGrid w:val="0"/>
          <w:lang w:val="fr-FR"/>
        </w:rPr>
        <w:t>el P</w:t>
      </w:r>
      <w:r w:rsidR="6B518FE4" w:rsidRPr="58335E08">
        <w:rPr>
          <w:lang w:val="fr-FR"/>
        </w:rPr>
        <w:t>E</w:t>
      </w:r>
      <w:r w:rsidRPr="58335E08" w:rsidDel="00E4713D">
        <w:rPr>
          <w:lang w:val="fr-FR"/>
        </w:rPr>
        <w:t>-</w:t>
      </w:r>
      <w:r w:rsidRPr="1420E395">
        <w:rPr>
          <w:lang w:val="fr-FR"/>
        </w:rPr>
        <w:t>pad med åpen cellestruktur</w:t>
      </w:r>
      <w:r w:rsidR="00386324">
        <w:rPr>
          <w:lang w:val="fr-FR"/>
        </w:rPr>
        <w:t xml:space="preserve"> – ProPlay 23D</w:t>
      </w:r>
      <w:r w:rsidRPr="1420E395">
        <w:rPr>
          <w:lang w:val="fr-FR"/>
        </w:rPr>
        <w:t xml:space="preserve">.  </w:t>
      </w:r>
    </w:p>
    <w:p w14:paraId="177F8C00" w14:textId="0C34A134" w:rsidR="00386324" w:rsidRDefault="00386324" w:rsidP="00304B19">
      <w:pPr>
        <w:pStyle w:val="Listeavsnitt"/>
        <w:numPr>
          <w:ilvl w:val="0"/>
          <w:numId w:val="39"/>
        </w:numPr>
        <w:rPr>
          <w:rFonts w:cstheme="minorHAnsi"/>
          <w:snapToGrid w:val="0"/>
        </w:rPr>
      </w:pPr>
      <w:r>
        <w:rPr>
          <w:rFonts w:cstheme="minorHAnsi"/>
          <w:snapToGrid w:val="0"/>
        </w:rPr>
        <w:t>Pad skal demonteres</w:t>
      </w:r>
      <w:r w:rsidR="00E703E4">
        <w:rPr>
          <w:rFonts w:cstheme="minorHAnsi"/>
          <w:snapToGrid w:val="0"/>
        </w:rPr>
        <w:t>, mellomlagres ihht krav fra leverandør og reinnstalleres</w:t>
      </w:r>
      <w:r w:rsidR="00BD4004">
        <w:rPr>
          <w:rFonts w:cstheme="minorHAnsi"/>
          <w:snapToGrid w:val="0"/>
        </w:rPr>
        <w:t>.</w:t>
      </w:r>
    </w:p>
    <w:p w14:paraId="0D923E40" w14:textId="392CEDD5" w:rsidR="00BD4004" w:rsidRPr="00386324" w:rsidRDefault="00BD4004" w:rsidP="00304B19">
      <w:pPr>
        <w:pStyle w:val="Listeavsnitt"/>
        <w:numPr>
          <w:ilvl w:val="0"/>
          <w:numId w:val="39"/>
        </w:numPr>
        <w:rPr>
          <w:rFonts w:cstheme="minorHAnsi"/>
          <w:snapToGrid w:val="0"/>
        </w:rPr>
      </w:pPr>
      <w:r>
        <w:rPr>
          <w:rFonts w:cstheme="minorHAnsi"/>
          <w:snapToGrid w:val="0"/>
        </w:rPr>
        <w:t>Før pad</w:t>
      </w:r>
      <w:r w:rsidR="00D33F96">
        <w:rPr>
          <w:rFonts w:cstheme="minorHAnsi"/>
          <w:snapToGrid w:val="0"/>
        </w:rPr>
        <w:t>’</w:t>
      </w:r>
      <w:r>
        <w:rPr>
          <w:rFonts w:cstheme="minorHAnsi"/>
          <w:snapToGrid w:val="0"/>
        </w:rPr>
        <w:t xml:space="preserve"> en </w:t>
      </w:r>
      <w:r w:rsidR="00D33F96">
        <w:rPr>
          <w:rFonts w:cstheme="minorHAnsi"/>
          <w:snapToGrid w:val="0"/>
        </w:rPr>
        <w:t xml:space="preserve">fjernes og mellomlagres, skal </w:t>
      </w:r>
      <w:r w:rsidR="00B4467F">
        <w:rPr>
          <w:rFonts w:cstheme="minorHAnsi"/>
          <w:snapToGrid w:val="0"/>
        </w:rPr>
        <w:t xml:space="preserve">byggherres </w:t>
      </w:r>
      <w:r w:rsidR="00D33F96">
        <w:rPr>
          <w:rFonts w:cstheme="minorHAnsi"/>
          <w:snapToGrid w:val="0"/>
        </w:rPr>
        <w:t xml:space="preserve">teste for </w:t>
      </w:r>
      <w:r w:rsidR="004C5D55">
        <w:rPr>
          <w:rFonts w:cstheme="minorHAnsi"/>
          <w:snapToGrid w:val="0"/>
        </w:rPr>
        <w:t xml:space="preserve">støtdemping </w:t>
      </w:r>
      <w:r w:rsidR="00AE62D0">
        <w:rPr>
          <w:rFonts w:cstheme="minorHAnsi"/>
          <w:snapToGrid w:val="0"/>
        </w:rPr>
        <w:t>(</w:t>
      </w:r>
      <w:r w:rsidR="00D937D6">
        <w:rPr>
          <w:rFonts w:cstheme="minorHAnsi"/>
          <w:snapToGrid w:val="0"/>
        </w:rPr>
        <w:t>NS-EN-14808</w:t>
      </w:r>
      <w:r w:rsidR="00987495">
        <w:rPr>
          <w:rFonts w:cstheme="minorHAnsi"/>
          <w:snapToGrid w:val="0"/>
        </w:rPr>
        <w:t xml:space="preserve">) </w:t>
      </w:r>
      <w:r w:rsidR="004C5D55">
        <w:rPr>
          <w:rFonts w:cstheme="minorHAnsi"/>
          <w:snapToGrid w:val="0"/>
        </w:rPr>
        <w:t xml:space="preserve">og vertikal deformasjon </w:t>
      </w:r>
      <w:r w:rsidR="00987495">
        <w:rPr>
          <w:rFonts w:cstheme="minorHAnsi"/>
          <w:snapToGrid w:val="0"/>
        </w:rPr>
        <w:t xml:space="preserve">(NS-EN-14809) </w:t>
      </w:r>
      <w:r w:rsidR="004C5D55">
        <w:rPr>
          <w:rFonts w:cstheme="minorHAnsi"/>
          <w:snapToGrid w:val="0"/>
        </w:rPr>
        <w:t xml:space="preserve">ihht </w:t>
      </w:r>
      <w:r w:rsidR="002428A0">
        <w:rPr>
          <w:rFonts w:cstheme="minorHAnsi"/>
          <w:snapToGrid w:val="0"/>
        </w:rPr>
        <w:t xml:space="preserve">retningslinjer gitt av </w:t>
      </w:r>
      <w:r w:rsidR="00476E49">
        <w:rPr>
          <w:rFonts w:cstheme="minorHAnsi"/>
          <w:snapToGrid w:val="0"/>
        </w:rPr>
        <w:t>Kulturdepartementets idrettsavdeling.</w:t>
      </w:r>
    </w:p>
    <w:p w14:paraId="59FD2ED7" w14:textId="3E4E5041" w:rsidR="00E4713D" w:rsidRDefault="00E4713D" w:rsidP="00304B19">
      <w:pPr>
        <w:pStyle w:val="Listeavsnitt"/>
        <w:numPr>
          <w:ilvl w:val="0"/>
          <w:numId w:val="39"/>
        </w:numPr>
        <w:rPr>
          <w:rFonts w:cstheme="minorHAnsi"/>
          <w:snapToGrid w:val="0"/>
        </w:rPr>
      </w:pPr>
      <w:r>
        <w:rPr>
          <w:rFonts w:cstheme="minorHAnsi"/>
          <w:snapToGrid w:val="0"/>
        </w:rPr>
        <w:t xml:space="preserve">Pad skal være sammenføyd til en permanent hel konstruksjon. </w:t>
      </w:r>
    </w:p>
    <w:p w14:paraId="2267C4BD" w14:textId="77777777" w:rsidR="0020372E" w:rsidRPr="0020372E" w:rsidRDefault="0020372E" w:rsidP="0020372E">
      <w:pPr>
        <w:textAlignment w:val="baseline"/>
        <w:rPr>
          <w:rFonts w:ascii="Segoe UI" w:hAnsi="Segoe UI" w:cs="Segoe UI"/>
          <w:sz w:val="18"/>
          <w:szCs w:val="18"/>
        </w:rPr>
      </w:pPr>
      <w:r w:rsidRPr="0020372E">
        <w:rPr>
          <w:rFonts w:cs="Segoe UI"/>
        </w:rPr>
        <w:t>  </w:t>
      </w:r>
    </w:p>
    <w:p w14:paraId="6AAC1E05" w14:textId="77777777" w:rsidR="0020372E" w:rsidRPr="0020372E" w:rsidRDefault="0020372E" w:rsidP="0020372E">
      <w:pPr>
        <w:textAlignment w:val="baseline"/>
        <w:rPr>
          <w:rFonts w:ascii="Segoe UI" w:hAnsi="Segoe UI" w:cs="Segoe UI"/>
          <w:sz w:val="18"/>
          <w:szCs w:val="18"/>
        </w:rPr>
      </w:pPr>
      <w:r w:rsidRPr="0020372E">
        <w:rPr>
          <w:rFonts w:cs="Segoe UI"/>
        </w:rPr>
        <w:t>  </w:t>
      </w:r>
    </w:p>
    <w:p w14:paraId="6808A75E" w14:textId="6EB06D54" w:rsidR="0020372E" w:rsidRPr="0020372E" w:rsidRDefault="0020372E" w:rsidP="0020372E">
      <w:pPr>
        <w:textAlignment w:val="baseline"/>
        <w:rPr>
          <w:rFonts w:ascii="Segoe UI" w:hAnsi="Segoe UI" w:cs="Segoe UI"/>
          <w:sz w:val="18"/>
          <w:szCs w:val="18"/>
        </w:rPr>
      </w:pPr>
      <w:r w:rsidRPr="0020372E">
        <w:rPr>
          <w:rFonts w:cs="Segoe UI"/>
          <w:b/>
          <w:bCs/>
        </w:rPr>
        <w:t xml:space="preserve">Mengde: </w:t>
      </w:r>
      <w:r w:rsidR="00E4713D" w:rsidRPr="00BE041C">
        <w:rPr>
          <w:rFonts w:cs="Segoe UI"/>
        </w:rPr>
        <w:t>Hele kunstgressarealet iht.</w:t>
      </w:r>
      <w:r w:rsidR="00E4713D">
        <w:rPr>
          <w:rFonts w:cs="Segoe UI"/>
          <w:b/>
          <w:bCs/>
        </w:rPr>
        <w:t xml:space="preserve"> </w:t>
      </w:r>
      <w:r w:rsidR="00E4713D">
        <w:rPr>
          <w:rFonts w:cs="Segoe UI"/>
        </w:rPr>
        <w:t>innmåling/t</w:t>
      </w:r>
      <w:r w:rsidRPr="0020372E">
        <w:rPr>
          <w:rFonts w:cs="Segoe UI"/>
        </w:rPr>
        <w:t>egning. </w:t>
      </w:r>
    </w:p>
    <w:p w14:paraId="3FA0B163" w14:textId="3E4D8B73" w:rsidR="0020372E" w:rsidRPr="0020372E" w:rsidRDefault="0015296D" w:rsidP="0020372E">
      <w:pPr>
        <w:textAlignment w:val="baseline"/>
        <w:rPr>
          <w:rFonts w:ascii="Segoe UI" w:hAnsi="Segoe UI" w:cs="Segoe UI"/>
          <w:sz w:val="18"/>
          <w:szCs w:val="18"/>
        </w:rPr>
      </w:pPr>
      <w:r>
        <w:rPr>
          <w:rFonts w:cs="Segoe UI"/>
        </w:rPr>
        <w:t xml:space="preserve"> </w:t>
      </w:r>
      <w:r w:rsidR="0020372E" w:rsidRPr="0020372E">
        <w:rPr>
          <w:rFonts w:cs="Segoe UI"/>
          <w:b/>
          <w:bCs/>
        </w:rPr>
        <w:t> </w:t>
      </w:r>
      <w:r w:rsidR="0020372E" w:rsidRPr="0020372E">
        <w:rPr>
          <w:rFonts w:cs="Segoe UI"/>
        </w:rPr>
        <w:t> </w:t>
      </w:r>
    </w:p>
    <w:p w14:paraId="5B1B032D" w14:textId="01754640" w:rsidR="00BE3468" w:rsidRDefault="00CE722E" w:rsidP="00304B19">
      <w:pPr>
        <w:pStyle w:val="Overskrift4"/>
      </w:pPr>
      <w:r>
        <w:t>Levering og installasjon av ny pad (opsjon)</w:t>
      </w:r>
    </w:p>
    <w:p w14:paraId="5B855E19" w14:textId="46258AF5" w:rsidR="007F654A" w:rsidRDefault="00415F84" w:rsidP="00F8547F">
      <w:pPr>
        <w:rPr>
          <w:rFonts w:cstheme="minorHAnsi"/>
          <w:spacing w:val="-1"/>
        </w:rPr>
      </w:pPr>
      <w:r>
        <w:rPr>
          <w:rFonts w:cstheme="minorHAnsi"/>
          <w:spacing w:val="-1"/>
        </w:rPr>
        <w:t>Dersom eksisterende pad feiler på test</w:t>
      </w:r>
      <w:r w:rsidR="0089282C">
        <w:rPr>
          <w:rFonts w:cstheme="minorHAnsi"/>
          <w:spacing w:val="-1"/>
        </w:rPr>
        <w:t>, skal det leveres og installeres ny pad</w:t>
      </w:r>
      <w:r w:rsidR="0076426E">
        <w:rPr>
          <w:rFonts w:cstheme="minorHAnsi"/>
          <w:spacing w:val="-1"/>
        </w:rPr>
        <w:t>.</w:t>
      </w:r>
    </w:p>
    <w:p w14:paraId="7AE9CA94" w14:textId="77777777" w:rsidR="007F654A" w:rsidRDefault="007F654A" w:rsidP="007F654A">
      <w:pPr>
        <w:contextualSpacing/>
        <w:rPr>
          <w:rFonts w:cstheme="minorHAnsi"/>
          <w:snapToGrid w:val="0"/>
        </w:rPr>
      </w:pPr>
    </w:p>
    <w:p w14:paraId="1F6C7161" w14:textId="700E97FD" w:rsidR="007F654A" w:rsidRPr="00CB3375" w:rsidRDefault="007F654A" w:rsidP="007F654A">
      <w:pPr>
        <w:contextualSpacing/>
        <w:rPr>
          <w:rFonts w:cstheme="minorHAnsi"/>
          <w:snapToGrid w:val="0"/>
        </w:rPr>
      </w:pPr>
      <w:r w:rsidRPr="00CB3375">
        <w:rPr>
          <w:rFonts w:cstheme="minorHAnsi"/>
          <w:snapToGrid w:val="0"/>
        </w:rPr>
        <w:t>Type pad: </w:t>
      </w:r>
      <w:r w:rsidRPr="00CB3375">
        <w:rPr>
          <w:rFonts w:cstheme="minorHAnsi"/>
          <w:b/>
          <w:bCs/>
          <w:snapToGrid w:val="0"/>
        </w:rPr>
        <w:t>prefabrikert, fleksibel P</w:t>
      </w:r>
      <w:r>
        <w:rPr>
          <w:rFonts w:cstheme="minorHAnsi"/>
          <w:b/>
          <w:bCs/>
          <w:snapToGrid w:val="0"/>
        </w:rPr>
        <w:t>E</w:t>
      </w:r>
      <w:r w:rsidRPr="00CB3375">
        <w:rPr>
          <w:rFonts w:cstheme="minorHAnsi"/>
          <w:b/>
          <w:bCs/>
          <w:snapToGrid w:val="0"/>
        </w:rPr>
        <w:t>-pad med åpen cellestruktur</w:t>
      </w:r>
      <w:r w:rsidRPr="00CB3375">
        <w:rPr>
          <w:rFonts w:cstheme="minorHAnsi"/>
          <w:snapToGrid w:val="0"/>
        </w:rPr>
        <w:t> </w:t>
      </w:r>
    </w:p>
    <w:p w14:paraId="1E464C6A" w14:textId="77777777" w:rsidR="007F654A" w:rsidRPr="00CB3375" w:rsidRDefault="007F654A" w:rsidP="00304B19">
      <w:pPr>
        <w:numPr>
          <w:ilvl w:val="0"/>
          <w:numId w:val="42"/>
        </w:numPr>
        <w:contextualSpacing/>
        <w:rPr>
          <w:rFonts w:cstheme="minorHAnsi"/>
          <w:snapToGrid w:val="0"/>
        </w:rPr>
      </w:pPr>
      <w:r w:rsidRPr="00CB3375">
        <w:rPr>
          <w:rFonts w:cstheme="minorHAnsi"/>
          <w:snapToGrid w:val="0"/>
        </w:rPr>
        <w:t>Pad skal være sammenføyd til en permanent hel konstruksjon </w:t>
      </w:r>
    </w:p>
    <w:p w14:paraId="09EE3E80" w14:textId="77777777" w:rsidR="007F654A" w:rsidRPr="00CB3375" w:rsidRDefault="007F654A" w:rsidP="00304B19">
      <w:pPr>
        <w:numPr>
          <w:ilvl w:val="0"/>
          <w:numId w:val="43"/>
        </w:numPr>
        <w:contextualSpacing/>
        <w:rPr>
          <w:rFonts w:cstheme="minorHAnsi"/>
          <w:snapToGrid w:val="0"/>
        </w:rPr>
      </w:pPr>
      <w:r w:rsidRPr="00CB3375">
        <w:rPr>
          <w:rFonts w:cstheme="minorHAnsi"/>
          <w:snapToGrid w:val="0"/>
        </w:rPr>
        <w:t>Støtdempende sjikt/Pad skal være i henhold til FIFAs kvalitetsprogram (oktober, 2015) </w:t>
      </w:r>
    </w:p>
    <w:p w14:paraId="13E06CA0" w14:textId="77777777" w:rsidR="007F654A" w:rsidRPr="00CB3375" w:rsidRDefault="007F654A" w:rsidP="00304B19">
      <w:pPr>
        <w:numPr>
          <w:ilvl w:val="0"/>
          <w:numId w:val="44"/>
        </w:numPr>
        <w:contextualSpacing/>
        <w:rPr>
          <w:rFonts w:cstheme="minorHAnsi"/>
          <w:snapToGrid w:val="0"/>
        </w:rPr>
      </w:pPr>
      <w:r w:rsidRPr="00CB3375">
        <w:rPr>
          <w:rFonts w:cstheme="minorHAnsi"/>
          <w:snapToGrid w:val="0"/>
        </w:rPr>
        <w:t>Infiltrasjon av vann </w:t>
      </w:r>
      <w:r w:rsidRPr="00CB3375">
        <w:rPr>
          <w:rFonts w:ascii="Cambria Math" w:hAnsi="Cambria Math" w:cs="Cambria Math"/>
          <w:snapToGrid w:val="0"/>
        </w:rPr>
        <w:t>≥</w:t>
      </w:r>
      <w:r w:rsidRPr="00CB3375">
        <w:rPr>
          <w:rFonts w:cstheme="minorHAnsi"/>
          <w:snapToGrid w:val="0"/>
        </w:rPr>
        <w:t> 500mm/time i henhold til EN-12616 </w:t>
      </w:r>
    </w:p>
    <w:p w14:paraId="23B3EB7A" w14:textId="77777777" w:rsidR="007F654A" w:rsidRPr="00CB3375" w:rsidRDefault="007F654A" w:rsidP="00304B19">
      <w:pPr>
        <w:numPr>
          <w:ilvl w:val="0"/>
          <w:numId w:val="45"/>
        </w:numPr>
        <w:contextualSpacing/>
        <w:rPr>
          <w:rFonts w:cstheme="minorHAnsi"/>
          <w:snapToGrid w:val="0"/>
        </w:rPr>
      </w:pPr>
      <w:r w:rsidRPr="00CB3375">
        <w:rPr>
          <w:rFonts w:cstheme="minorHAnsi"/>
          <w:snapToGrid w:val="0"/>
        </w:rPr>
        <w:t>Toksikologiske tester i henhold til ESTO </w:t>
      </w:r>
      <w:r w:rsidRPr="00CB3375">
        <w:rPr>
          <w:rFonts w:cstheme="minorHAnsi"/>
          <w:snapToGrid w:val="0"/>
          <w:lang w:val="en-GB"/>
        </w:rPr>
        <w:t>Performance Guide for Shockpads, second edition,</w:t>
      </w:r>
      <w:r w:rsidRPr="00CB3375">
        <w:rPr>
          <w:rFonts w:cstheme="minorHAnsi"/>
          <w:snapToGrid w:val="0"/>
        </w:rPr>
        <w:t> 2017 (Se tabell under) </w:t>
      </w:r>
    </w:p>
    <w:p w14:paraId="485D6762" w14:textId="77777777" w:rsidR="007F654A" w:rsidRDefault="007F654A" w:rsidP="007F654A">
      <w:pPr>
        <w:contextualSpacing/>
        <w:rPr>
          <w:rFonts w:cstheme="minorHAnsi"/>
          <w:snapToGrid w:val="0"/>
        </w:rPr>
      </w:pPr>
    </w:p>
    <w:p w14:paraId="4254000E" w14:textId="77777777" w:rsidR="007F654A" w:rsidRPr="0020372E" w:rsidRDefault="007F654A" w:rsidP="007F654A">
      <w:pPr>
        <w:textAlignment w:val="baseline"/>
        <w:rPr>
          <w:rFonts w:ascii="Segoe UI" w:hAnsi="Segoe UI" w:cs="Segoe UI"/>
          <w:sz w:val="18"/>
          <w:szCs w:val="18"/>
        </w:rPr>
      </w:pPr>
      <w:r w:rsidRPr="0020372E">
        <w:rPr>
          <w:rFonts w:cs="Segoe U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20"/>
        <w:gridCol w:w="1965"/>
        <w:gridCol w:w="2415"/>
      </w:tblGrid>
      <w:tr w:rsidR="007F654A" w:rsidRPr="0020372E" w14:paraId="703ABC25" w14:textId="77777777">
        <w:trPr>
          <w:trHeight w:val="300"/>
        </w:trPr>
        <w:tc>
          <w:tcPr>
            <w:tcW w:w="2820" w:type="dxa"/>
            <w:tcBorders>
              <w:top w:val="single" w:sz="6" w:space="0" w:color="auto"/>
              <w:left w:val="single" w:sz="6" w:space="0" w:color="auto"/>
              <w:bottom w:val="single" w:sz="6" w:space="0" w:color="auto"/>
              <w:right w:val="single" w:sz="6" w:space="0" w:color="auto"/>
            </w:tcBorders>
            <w:shd w:val="clear" w:color="auto" w:fill="F2F2F2"/>
            <w:hideMark/>
          </w:tcPr>
          <w:p w14:paraId="2B92F0AE" w14:textId="77777777" w:rsidR="007F654A" w:rsidRPr="0020372E" w:rsidRDefault="007F654A">
            <w:pPr>
              <w:textAlignment w:val="baseline"/>
              <w:rPr>
                <w:rFonts w:ascii="Times New Roman" w:hAnsi="Times New Roman"/>
                <w:sz w:val="24"/>
                <w:szCs w:val="24"/>
              </w:rPr>
            </w:pPr>
            <w:r w:rsidRPr="0020372E">
              <w:rPr>
                <w:b/>
                <w:bCs/>
              </w:rPr>
              <w:t>Komponent</w:t>
            </w:r>
            <w:r w:rsidRPr="0020372E">
              <w:t> </w:t>
            </w:r>
          </w:p>
        </w:tc>
        <w:tc>
          <w:tcPr>
            <w:tcW w:w="1965" w:type="dxa"/>
            <w:tcBorders>
              <w:top w:val="single" w:sz="6" w:space="0" w:color="auto"/>
              <w:left w:val="single" w:sz="6" w:space="0" w:color="auto"/>
              <w:bottom w:val="single" w:sz="6" w:space="0" w:color="auto"/>
              <w:right w:val="single" w:sz="6" w:space="0" w:color="auto"/>
            </w:tcBorders>
            <w:shd w:val="clear" w:color="auto" w:fill="F2F2F2"/>
            <w:hideMark/>
          </w:tcPr>
          <w:p w14:paraId="3F2803A6" w14:textId="77777777" w:rsidR="007F654A" w:rsidRPr="0020372E" w:rsidRDefault="007F654A">
            <w:pPr>
              <w:textAlignment w:val="baseline"/>
              <w:rPr>
                <w:rFonts w:ascii="Times New Roman" w:hAnsi="Times New Roman"/>
                <w:sz w:val="24"/>
                <w:szCs w:val="24"/>
              </w:rPr>
            </w:pPr>
            <w:r w:rsidRPr="0020372E">
              <w:rPr>
                <w:b/>
                <w:bCs/>
                <w:color w:val="000000"/>
              </w:rPr>
              <w:t>Testmetode</w:t>
            </w:r>
            <w:r w:rsidRPr="0020372E">
              <w:rPr>
                <w:color w:val="000000"/>
              </w:rPr>
              <w:t> </w:t>
            </w:r>
          </w:p>
        </w:tc>
        <w:tc>
          <w:tcPr>
            <w:tcW w:w="2415" w:type="dxa"/>
            <w:tcBorders>
              <w:top w:val="single" w:sz="6" w:space="0" w:color="auto"/>
              <w:left w:val="single" w:sz="6" w:space="0" w:color="auto"/>
              <w:bottom w:val="single" w:sz="6" w:space="0" w:color="auto"/>
              <w:right w:val="single" w:sz="6" w:space="0" w:color="auto"/>
            </w:tcBorders>
            <w:shd w:val="clear" w:color="auto" w:fill="F2F2F2"/>
            <w:hideMark/>
          </w:tcPr>
          <w:p w14:paraId="7D20D93C" w14:textId="77777777" w:rsidR="007F654A" w:rsidRPr="0020372E" w:rsidRDefault="007F654A">
            <w:pPr>
              <w:textAlignment w:val="baseline"/>
              <w:rPr>
                <w:rFonts w:ascii="Times New Roman" w:hAnsi="Times New Roman"/>
                <w:sz w:val="24"/>
                <w:szCs w:val="24"/>
              </w:rPr>
            </w:pPr>
            <w:r w:rsidRPr="0020372E">
              <w:rPr>
                <w:b/>
                <w:bCs/>
                <w:color w:val="000000"/>
              </w:rPr>
              <w:t>Krav</w:t>
            </w:r>
            <w:r w:rsidRPr="0020372E">
              <w:rPr>
                <w:color w:val="000000"/>
              </w:rPr>
              <w:t> </w:t>
            </w:r>
          </w:p>
        </w:tc>
      </w:tr>
      <w:tr w:rsidR="007F654A" w:rsidRPr="0020372E" w14:paraId="5A7E0499" w14:textId="77777777">
        <w:trPr>
          <w:trHeight w:val="300"/>
        </w:trPr>
        <w:tc>
          <w:tcPr>
            <w:tcW w:w="2820" w:type="dxa"/>
            <w:tcBorders>
              <w:top w:val="single" w:sz="6" w:space="0" w:color="auto"/>
              <w:left w:val="single" w:sz="6" w:space="0" w:color="auto"/>
              <w:bottom w:val="single" w:sz="6" w:space="0" w:color="auto"/>
              <w:right w:val="single" w:sz="6" w:space="0" w:color="auto"/>
            </w:tcBorders>
            <w:hideMark/>
          </w:tcPr>
          <w:p w14:paraId="1850C045" w14:textId="77777777" w:rsidR="007F654A" w:rsidRPr="0020372E" w:rsidRDefault="007F654A">
            <w:pPr>
              <w:textAlignment w:val="baseline"/>
              <w:rPr>
                <w:rFonts w:ascii="Times New Roman" w:hAnsi="Times New Roman"/>
                <w:sz w:val="24"/>
                <w:szCs w:val="24"/>
              </w:rPr>
            </w:pPr>
            <w:r w:rsidRPr="0020372E">
              <w:t>Bly (Pb) </w:t>
            </w:r>
          </w:p>
        </w:tc>
        <w:tc>
          <w:tcPr>
            <w:tcW w:w="1965" w:type="dxa"/>
            <w:tcBorders>
              <w:top w:val="single" w:sz="6" w:space="0" w:color="auto"/>
              <w:left w:val="single" w:sz="6" w:space="0" w:color="auto"/>
              <w:bottom w:val="single" w:sz="6" w:space="0" w:color="auto"/>
              <w:right w:val="single" w:sz="6" w:space="0" w:color="auto"/>
            </w:tcBorders>
            <w:hideMark/>
          </w:tcPr>
          <w:p w14:paraId="6CECCF09" w14:textId="77777777" w:rsidR="007F654A" w:rsidRPr="0020372E" w:rsidRDefault="007F654A">
            <w:pPr>
              <w:textAlignment w:val="baseline"/>
              <w:rPr>
                <w:rFonts w:ascii="Times New Roman" w:hAnsi="Times New Roman"/>
                <w:sz w:val="24"/>
                <w:szCs w:val="24"/>
              </w:rPr>
            </w:pPr>
            <w:r w:rsidRPr="0020372E">
              <w:t>EN ISO 11885 </w:t>
            </w:r>
          </w:p>
        </w:tc>
        <w:tc>
          <w:tcPr>
            <w:tcW w:w="2415" w:type="dxa"/>
            <w:tcBorders>
              <w:top w:val="single" w:sz="6" w:space="0" w:color="auto"/>
              <w:left w:val="single" w:sz="6" w:space="0" w:color="auto"/>
              <w:bottom w:val="single" w:sz="6" w:space="0" w:color="auto"/>
              <w:right w:val="single" w:sz="6" w:space="0" w:color="auto"/>
            </w:tcBorders>
            <w:hideMark/>
          </w:tcPr>
          <w:p w14:paraId="53CF8068" w14:textId="77777777" w:rsidR="007F654A" w:rsidRPr="0020372E" w:rsidRDefault="007F654A">
            <w:pPr>
              <w:textAlignment w:val="baseline"/>
              <w:rPr>
                <w:rFonts w:ascii="Times New Roman" w:hAnsi="Times New Roman"/>
                <w:sz w:val="24"/>
                <w:szCs w:val="24"/>
              </w:rPr>
            </w:pPr>
            <w:r w:rsidRPr="0020372E">
              <w:rPr>
                <w:rFonts w:ascii="Times New Roman" w:hAnsi="Times New Roman"/>
              </w:rPr>
              <w:t>≤</w:t>
            </w:r>
            <w:r w:rsidRPr="0020372E">
              <w:t xml:space="preserve"> 0,025mg/l </w:t>
            </w:r>
          </w:p>
        </w:tc>
      </w:tr>
      <w:tr w:rsidR="007F654A" w:rsidRPr="0020372E" w14:paraId="17D977D4" w14:textId="77777777">
        <w:trPr>
          <w:trHeight w:val="300"/>
        </w:trPr>
        <w:tc>
          <w:tcPr>
            <w:tcW w:w="2820" w:type="dxa"/>
            <w:tcBorders>
              <w:top w:val="single" w:sz="6" w:space="0" w:color="auto"/>
              <w:left w:val="single" w:sz="6" w:space="0" w:color="auto"/>
              <w:bottom w:val="single" w:sz="6" w:space="0" w:color="auto"/>
              <w:right w:val="single" w:sz="6" w:space="0" w:color="auto"/>
            </w:tcBorders>
            <w:hideMark/>
          </w:tcPr>
          <w:p w14:paraId="2F835439" w14:textId="77777777" w:rsidR="007F654A" w:rsidRPr="0020372E" w:rsidRDefault="007F654A">
            <w:pPr>
              <w:textAlignment w:val="baseline"/>
              <w:rPr>
                <w:rFonts w:ascii="Times New Roman" w:hAnsi="Times New Roman"/>
                <w:sz w:val="24"/>
                <w:szCs w:val="24"/>
              </w:rPr>
            </w:pPr>
            <w:r w:rsidRPr="0020372E">
              <w:t>Kadmium (Cd) </w:t>
            </w:r>
          </w:p>
        </w:tc>
        <w:tc>
          <w:tcPr>
            <w:tcW w:w="1965" w:type="dxa"/>
            <w:tcBorders>
              <w:top w:val="single" w:sz="6" w:space="0" w:color="auto"/>
              <w:left w:val="single" w:sz="6" w:space="0" w:color="auto"/>
              <w:bottom w:val="single" w:sz="6" w:space="0" w:color="auto"/>
              <w:right w:val="single" w:sz="6" w:space="0" w:color="auto"/>
            </w:tcBorders>
            <w:hideMark/>
          </w:tcPr>
          <w:p w14:paraId="5C42E519" w14:textId="77777777" w:rsidR="007F654A" w:rsidRPr="0020372E" w:rsidRDefault="007F654A">
            <w:pPr>
              <w:textAlignment w:val="baseline"/>
              <w:rPr>
                <w:rFonts w:ascii="Times New Roman" w:hAnsi="Times New Roman"/>
                <w:sz w:val="24"/>
                <w:szCs w:val="24"/>
              </w:rPr>
            </w:pPr>
            <w:r w:rsidRPr="0020372E">
              <w:t>EN ISO 11885 </w:t>
            </w:r>
          </w:p>
        </w:tc>
        <w:tc>
          <w:tcPr>
            <w:tcW w:w="2415" w:type="dxa"/>
            <w:tcBorders>
              <w:top w:val="single" w:sz="6" w:space="0" w:color="auto"/>
              <w:left w:val="single" w:sz="6" w:space="0" w:color="auto"/>
              <w:bottom w:val="single" w:sz="6" w:space="0" w:color="auto"/>
              <w:right w:val="single" w:sz="6" w:space="0" w:color="auto"/>
            </w:tcBorders>
            <w:hideMark/>
          </w:tcPr>
          <w:p w14:paraId="0D5BDA7C" w14:textId="77777777" w:rsidR="007F654A" w:rsidRPr="0020372E" w:rsidRDefault="007F654A">
            <w:pPr>
              <w:textAlignment w:val="baseline"/>
              <w:rPr>
                <w:rFonts w:ascii="Times New Roman" w:hAnsi="Times New Roman"/>
                <w:sz w:val="24"/>
                <w:szCs w:val="24"/>
              </w:rPr>
            </w:pPr>
            <w:r w:rsidRPr="0020372E">
              <w:rPr>
                <w:rFonts w:ascii="Times New Roman" w:hAnsi="Times New Roman"/>
              </w:rPr>
              <w:t>≤</w:t>
            </w:r>
            <w:r w:rsidRPr="0020372E">
              <w:t xml:space="preserve"> 0,005mg/l </w:t>
            </w:r>
          </w:p>
        </w:tc>
      </w:tr>
      <w:tr w:rsidR="007F654A" w:rsidRPr="0020372E" w14:paraId="4E4EF6D0" w14:textId="77777777">
        <w:trPr>
          <w:trHeight w:val="300"/>
        </w:trPr>
        <w:tc>
          <w:tcPr>
            <w:tcW w:w="2820" w:type="dxa"/>
            <w:tcBorders>
              <w:top w:val="single" w:sz="6" w:space="0" w:color="auto"/>
              <w:left w:val="single" w:sz="6" w:space="0" w:color="auto"/>
              <w:bottom w:val="single" w:sz="6" w:space="0" w:color="auto"/>
              <w:right w:val="single" w:sz="6" w:space="0" w:color="auto"/>
            </w:tcBorders>
            <w:hideMark/>
          </w:tcPr>
          <w:p w14:paraId="0CD6BD03" w14:textId="77777777" w:rsidR="007F654A" w:rsidRPr="0020372E" w:rsidRDefault="007F654A">
            <w:pPr>
              <w:textAlignment w:val="baseline"/>
              <w:rPr>
                <w:rFonts w:ascii="Times New Roman" w:hAnsi="Times New Roman"/>
                <w:sz w:val="24"/>
                <w:szCs w:val="24"/>
              </w:rPr>
            </w:pPr>
            <w:r w:rsidRPr="0020372E">
              <w:t>Krom (Cr) </w:t>
            </w:r>
          </w:p>
        </w:tc>
        <w:tc>
          <w:tcPr>
            <w:tcW w:w="1965" w:type="dxa"/>
            <w:tcBorders>
              <w:top w:val="single" w:sz="6" w:space="0" w:color="auto"/>
              <w:left w:val="single" w:sz="6" w:space="0" w:color="auto"/>
              <w:bottom w:val="single" w:sz="6" w:space="0" w:color="auto"/>
              <w:right w:val="single" w:sz="6" w:space="0" w:color="auto"/>
            </w:tcBorders>
            <w:hideMark/>
          </w:tcPr>
          <w:p w14:paraId="251DCA06" w14:textId="77777777" w:rsidR="007F654A" w:rsidRPr="0020372E" w:rsidRDefault="007F654A">
            <w:pPr>
              <w:textAlignment w:val="baseline"/>
              <w:rPr>
                <w:rFonts w:ascii="Times New Roman" w:hAnsi="Times New Roman"/>
                <w:sz w:val="24"/>
                <w:szCs w:val="24"/>
              </w:rPr>
            </w:pPr>
            <w:r w:rsidRPr="0020372E">
              <w:t>EN ISO 11885 </w:t>
            </w:r>
          </w:p>
        </w:tc>
        <w:tc>
          <w:tcPr>
            <w:tcW w:w="2415" w:type="dxa"/>
            <w:tcBorders>
              <w:top w:val="single" w:sz="6" w:space="0" w:color="auto"/>
              <w:left w:val="single" w:sz="6" w:space="0" w:color="auto"/>
              <w:bottom w:val="single" w:sz="6" w:space="0" w:color="auto"/>
              <w:right w:val="single" w:sz="6" w:space="0" w:color="auto"/>
            </w:tcBorders>
            <w:hideMark/>
          </w:tcPr>
          <w:p w14:paraId="02DC08EC" w14:textId="77777777" w:rsidR="007F654A" w:rsidRPr="0020372E" w:rsidRDefault="007F654A">
            <w:pPr>
              <w:textAlignment w:val="baseline"/>
              <w:rPr>
                <w:rFonts w:ascii="Times New Roman" w:hAnsi="Times New Roman"/>
                <w:sz w:val="24"/>
                <w:szCs w:val="24"/>
              </w:rPr>
            </w:pPr>
            <w:r w:rsidRPr="0020372E">
              <w:rPr>
                <w:rFonts w:ascii="Times New Roman" w:hAnsi="Times New Roman"/>
              </w:rPr>
              <w:t>≤</w:t>
            </w:r>
            <w:r w:rsidRPr="0020372E">
              <w:t xml:space="preserve"> 0,050mg/l </w:t>
            </w:r>
          </w:p>
        </w:tc>
      </w:tr>
      <w:tr w:rsidR="007F654A" w:rsidRPr="0020372E" w14:paraId="11288E6A" w14:textId="77777777">
        <w:trPr>
          <w:trHeight w:val="300"/>
        </w:trPr>
        <w:tc>
          <w:tcPr>
            <w:tcW w:w="2820" w:type="dxa"/>
            <w:tcBorders>
              <w:top w:val="single" w:sz="6" w:space="0" w:color="auto"/>
              <w:left w:val="single" w:sz="6" w:space="0" w:color="auto"/>
              <w:bottom w:val="single" w:sz="6" w:space="0" w:color="auto"/>
              <w:right w:val="single" w:sz="6" w:space="0" w:color="auto"/>
            </w:tcBorders>
            <w:hideMark/>
          </w:tcPr>
          <w:p w14:paraId="465F626E" w14:textId="77777777" w:rsidR="007F654A" w:rsidRPr="0020372E" w:rsidRDefault="007F654A">
            <w:pPr>
              <w:textAlignment w:val="baseline"/>
              <w:rPr>
                <w:rFonts w:ascii="Times New Roman" w:hAnsi="Times New Roman"/>
                <w:sz w:val="24"/>
                <w:szCs w:val="24"/>
              </w:rPr>
            </w:pPr>
            <w:r w:rsidRPr="0020372E">
              <w:t>Kvikksølv (Hg) </w:t>
            </w:r>
          </w:p>
        </w:tc>
        <w:tc>
          <w:tcPr>
            <w:tcW w:w="1965" w:type="dxa"/>
            <w:tcBorders>
              <w:top w:val="single" w:sz="6" w:space="0" w:color="auto"/>
              <w:left w:val="single" w:sz="6" w:space="0" w:color="auto"/>
              <w:bottom w:val="single" w:sz="6" w:space="0" w:color="auto"/>
              <w:right w:val="single" w:sz="6" w:space="0" w:color="auto"/>
            </w:tcBorders>
            <w:hideMark/>
          </w:tcPr>
          <w:p w14:paraId="544FF0C6" w14:textId="77777777" w:rsidR="007F654A" w:rsidRPr="0020372E" w:rsidRDefault="007F654A">
            <w:pPr>
              <w:textAlignment w:val="baseline"/>
              <w:rPr>
                <w:rFonts w:ascii="Times New Roman" w:hAnsi="Times New Roman"/>
                <w:sz w:val="24"/>
                <w:szCs w:val="24"/>
              </w:rPr>
            </w:pPr>
            <w:r w:rsidRPr="0020372E">
              <w:t>EN 13506 </w:t>
            </w:r>
          </w:p>
        </w:tc>
        <w:tc>
          <w:tcPr>
            <w:tcW w:w="2415" w:type="dxa"/>
            <w:tcBorders>
              <w:top w:val="single" w:sz="6" w:space="0" w:color="auto"/>
              <w:left w:val="single" w:sz="6" w:space="0" w:color="auto"/>
              <w:bottom w:val="single" w:sz="6" w:space="0" w:color="auto"/>
              <w:right w:val="single" w:sz="6" w:space="0" w:color="auto"/>
            </w:tcBorders>
            <w:hideMark/>
          </w:tcPr>
          <w:p w14:paraId="19D4BB77" w14:textId="77777777" w:rsidR="007F654A" w:rsidRPr="0020372E" w:rsidRDefault="007F654A">
            <w:pPr>
              <w:textAlignment w:val="baseline"/>
              <w:rPr>
                <w:rFonts w:ascii="Times New Roman" w:hAnsi="Times New Roman"/>
                <w:sz w:val="24"/>
                <w:szCs w:val="24"/>
              </w:rPr>
            </w:pPr>
            <w:r w:rsidRPr="0020372E">
              <w:rPr>
                <w:rFonts w:ascii="Times New Roman" w:hAnsi="Times New Roman"/>
              </w:rPr>
              <w:t>≤</w:t>
            </w:r>
            <w:r w:rsidRPr="0020372E">
              <w:t xml:space="preserve"> 0,001mg/l </w:t>
            </w:r>
          </w:p>
        </w:tc>
      </w:tr>
      <w:tr w:rsidR="007F654A" w:rsidRPr="0020372E" w14:paraId="0C06C547" w14:textId="77777777">
        <w:trPr>
          <w:trHeight w:val="300"/>
        </w:trPr>
        <w:tc>
          <w:tcPr>
            <w:tcW w:w="2820" w:type="dxa"/>
            <w:tcBorders>
              <w:top w:val="single" w:sz="6" w:space="0" w:color="auto"/>
              <w:left w:val="single" w:sz="6" w:space="0" w:color="auto"/>
              <w:bottom w:val="single" w:sz="6" w:space="0" w:color="auto"/>
              <w:right w:val="single" w:sz="6" w:space="0" w:color="auto"/>
            </w:tcBorders>
            <w:hideMark/>
          </w:tcPr>
          <w:p w14:paraId="5BEC253D" w14:textId="77777777" w:rsidR="007F654A" w:rsidRPr="0020372E" w:rsidRDefault="007F654A">
            <w:pPr>
              <w:textAlignment w:val="baseline"/>
              <w:rPr>
                <w:rFonts w:ascii="Times New Roman" w:hAnsi="Times New Roman"/>
                <w:sz w:val="24"/>
                <w:szCs w:val="24"/>
              </w:rPr>
            </w:pPr>
            <w:r w:rsidRPr="0020372E">
              <w:t>Sink (Zn) </w:t>
            </w:r>
          </w:p>
        </w:tc>
        <w:tc>
          <w:tcPr>
            <w:tcW w:w="1965" w:type="dxa"/>
            <w:tcBorders>
              <w:top w:val="single" w:sz="6" w:space="0" w:color="auto"/>
              <w:left w:val="single" w:sz="6" w:space="0" w:color="auto"/>
              <w:bottom w:val="single" w:sz="6" w:space="0" w:color="auto"/>
              <w:right w:val="single" w:sz="6" w:space="0" w:color="auto"/>
            </w:tcBorders>
            <w:hideMark/>
          </w:tcPr>
          <w:p w14:paraId="0D5D7FDD" w14:textId="77777777" w:rsidR="007F654A" w:rsidRPr="0020372E" w:rsidRDefault="007F654A">
            <w:pPr>
              <w:textAlignment w:val="baseline"/>
              <w:rPr>
                <w:rFonts w:ascii="Times New Roman" w:hAnsi="Times New Roman"/>
                <w:sz w:val="24"/>
                <w:szCs w:val="24"/>
              </w:rPr>
            </w:pPr>
            <w:r w:rsidRPr="0020372E">
              <w:t>EN ISO 11885 </w:t>
            </w:r>
          </w:p>
        </w:tc>
        <w:tc>
          <w:tcPr>
            <w:tcW w:w="2415" w:type="dxa"/>
            <w:tcBorders>
              <w:top w:val="single" w:sz="6" w:space="0" w:color="auto"/>
              <w:left w:val="single" w:sz="6" w:space="0" w:color="auto"/>
              <w:bottom w:val="single" w:sz="6" w:space="0" w:color="auto"/>
              <w:right w:val="single" w:sz="6" w:space="0" w:color="auto"/>
            </w:tcBorders>
            <w:hideMark/>
          </w:tcPr>
          <w:p w14:paraId="56FEE793" w14:textId="77777777" w:rsidR="007F654A" w:rsidRPr="0020372E" w:rsidRDefault="007F654A">
            <w:pPr>
              <w:textAlignment w:val="baseline"/>
              <w:rPr>
                <w:rFonts w:ascii="Times New Roman" w:hAnsi="Times New Roman"/>
                <w:sz w:val="24"/>
                <w:szCs w:val="24"/>
              </w:rPr>
            </w:pPr>
            <w:r w:rsidRPr="0020372E">
              <w:rPr>
                <w:rFonts w:ascii="Times New Roman" w:hAnsi="Times New Roman"/>
              </w:rPr>
              <w:t>≤</w:t>
            </w:r>
            <w:r w:rsidRPr="0020372E">
              <w:t xml:space="preserve"> 0,500mg/l </w:t>
            </w:r>
          </w:p>
        </w:tc>
      </w:tr>
      <w:tr w:rsidR="007F654A" w:rsidRPr="0020372E" w14:paraId="3C5FC200" w14:textId="77777777">
        <w:trPr>
          <w:trHeight w:val="300"/>
        </w:trPr>
        <w:tc>
          <w:tcPr>
            <w:tcW w:w="2820" w:type="dxa"/>
            <w:tcBorders>
              <w:top w:val="single" w:sz="6" w:space="0" w:color="auto"/>
              <w:left w:val="single" w:sz="6" w:space="0" w:color="auto"/>
              <w:bottom w:val="single" w:sz="6" w:space="0" w:color="auto"/>
              <w:right w:val="single" w:sz="6" w:space="0" w:color="auto"/>
            </w:tcBorders>
            <w:hideMark/>
          </w:tcPr>
          <w:p w14:paraId="7ACAE438" w14:textId="77777777" w:rsidR="007F654A" w:rsidRPr="0020372E" w:rsidRDefault="007F654A">
            <w:pPr>
              <w:textAlignment w:val="baseline"/>
              <w:rPr>
                <w:rFonts w:ascii="Times New Roman" w:hAnsi="Times New Roman"/>
                <w:sz w:val="24"/>
                <w:szCs w:val="24"/>
              </w:rPr>
            </w:pPr>
            <w:r w:rsidRPr="0020372E">
              <w:t>Tinn (Sn) </w:t>
            </w:r>
          </w:p>
        </w:tc>
        <w:tc>
          <w:tcPr>
            <w:tcW w:w="1965" w:type="dxa"/>
            <w:tcBorders>
              <w:top w:val="single" w:sz="6" w:space="0" w:color="auto"/>
              <w:left w:val="single" w:sz="6" w:space="0" w:color="auto"/>
              <w:bottom w:val="single" w:sz="6" w:space="0" w:color="auto"/>
              <w:right w:val="single" w:sz="6" w:space="0" w:color="auto"/>
            </w:tcBorders>
            <w:hideMark/>
          </w:tcPr>
          <w:p w14:paraId="54A237B9" w14:textId="77777777" w:rsidR="007F654A" w:rsidRPr="0020372E" w:rsidRDefault="007F654A">
            <w:pPr>
              <w:textAlignment w:val="baseline"/>
              <w:rPr>
                <w:rFonts w:ascii="Times New Roman" w:hAnsi="Times New Roman"/>
                <w:sz w:val="24"/>
                <w:szCs w:val="24"/>
              </w:rPr>
            </w:pPr>
            <w:r w:rsidRPr="0020372E">
              <w:t>EN ISO 11885 </w:t>
            </w:r>
          </w:p>
        </w:tc>
        <w:tc>
          <w:tcPr>
            <w:tcW w:w="2415" w:type="dxa"/>
            <w:tcBorders>
              <w:top w:val="single" w:sz="6" w:space="0" w:color="auto"/>
              <w:left w:val="single" w:sz="6" w:space="0" w:color="auto"/>
              <w:bottom w:val="single" w:sz="6" w:space="0" w:color="auto"/>
              <w:right w:val="single" w:sz="6" w:space="0" w:color="auto"/>
            </w:tcBorders>
            <w:hideMark/>
          </w:tcPr>
          <w:p w14:paraId="6E4085F4" w14:textId="77777777" w:rsidR="007F654A" w:rsidRPr="0020372E" w:rsidRDefault="007F654A">
            <w:pPr>
              <w:textAlignment w:val="baseline"/>
              <w:rPr>
                <w:rFonts w:ascii="Times New Roman" w:hAnsi="Times New Roman"/>
                <w:sz w:val="24"/>
                <w:szCs w:val="24"/>
              </w:rPr>
            </w:pPr>
            <w:r w:rsidRPr="0020372E">
              <w:rPr>
                <w:rFonts w:ascii="Times New Roman" w:hAnsi="Times New Roman"/>
              </w:rPr>
              <w:t>≤</w:t>
            </w:r>
            <w:r w:rsidRPr="0020372E">
              <w:t xml:space="preserve"> 0,040mg/l </w:t>
            </w:r>
          </w:p>
        </w:tc>
      </w:tr>
      <w:tr w:rsidR="007F654A" w:rsidRPr="0020372E" w14:paraId="6B0CAC9F" w14:textId="77777777">
        <w:trPr>
          <w:trHeight w:val="300"/>
        </w:trPr>
        <w:tc>
          <w:tcPr>
            <w:tcW w:w="2820" w:type="dxa"/>
            <w:tcBorders>
              <w:top w:val="single" w:sz="6" w:space="0" w:color="auto"/>
              <w:left w:val="single" w:sz="6" w:space="0" w:color="auto"/>
              <w:bottom w:val="single" w:sz="6" w:space="0" w:color="auto"/>
              <w:right w:val="single" w:sz="6" w:space="0" w:color="auto"/>
            </w:tcBorders>
            <w:hideMark/>
          </w:tcPr>
          <w:p w14:paraId="40A24441" w14:textId="77777777" w:rsidR="007F654A" w:rsidRPr="0020372E" w:rsidRDefault="007F654A">
            <w:pPr>
              <w:textAlignment w:val="baseline"/>
              <w:rPr>
                <w:rFonts w:ascii="Times New Roman" w:hAnsi="Times New Roman"/>
                <w:sz w:val="24"/>
                <w:szCs w:val="24"/>
              </w:rPr>
            </w:pPr>
            <w:r w:rsidRPr="0020372E">
              <w:t>Oppløst organisk karbon </w:t>
            </w:r>
          </w:p>
        </w:tc>
        <w:tc>
          <w:tcPr>
            <w:tcW w:w="1965" w:type="dxa"/>
            <w:tcBorders>
              <w:top w:val="single" w:sz="6" w:space="0" w:color="auto"/>
              <w:left w:val="single" w:sz="6" w:space="0" w:color="auto"/>
              <w:bottom w:val="single" w:sz="6" w:space="0" w:color="auto"/>
              <w:right w:val="single" w:sz="6" w:space="0" w:color="auto"/>
            </w:tcBorders>
            <w:hideMark/>
          </w:tcPr>
          <w:p w14:paraId="2C214BAE" w14:textId="77777777" w:rsidR="007F654A" w:rsidRPr="0020372E" w:rsidRDefault="007F654A">
            <w:pPr>
              <w:textAlignment w:val="baseline"/>
              <w:rPr>
                <w:rFonts w:ascii="Times New Roman" w:hAnsi="Times New Roman"/>
                <w:sz w:val="24"/>
                <w:szCs w:val="24"/>
              </w:rPr>
            </w:pPr>
            <w:r w:rsidRPr="0020372E">
              <w:t>EN 1484 </w:t>
            </w:r>
          </w:p>
        </w:tc>
        <w:tc>
          <w:tcPr>
            <w:tcW w:w="2415" w:type="dxa"/>
            <w:tcBorders>
              <w:top w:val="single" w:sz="6" w:space="0" w:color="auto"/>
              <w:left w:val="single" w:sz="6" w:space="0" w:color="auto"/>
              <w:bottom w:val="single" w:sz="6" w:space="0" w:color="auto"/>
              <w:right w:val="single" w:sz="6" w:space="0" w:color="auto"/>
            </w:tcBorders>
            <w:hideMark/>
          </w:tcPr>
          <w:p w14:paraId="1461126D" w14:textId="77777777" w:rsidR="007F654A" w:rsidRPr="0020372E" w:rsidRDefault="007F654A">
            <w:pPr>
              <w:textAlignment w:val="baseline"/>
              <w:rPr>
                <w:rFonts w:ascii="Times New Roman" w:hAnsi="Times New Roman"/>
                <w:sz w:val="24"/>
                <w:szCs w:val="24"/>
              </w:rPr>
            </w:pPr>
            <w:r w:rsidRPr="0020372E">
              <w:rPr>
                <w:rFonts w:ascii="Times New Roman" w:hAnsi="Times New Roman"/>
              </w:rPr>
              <w:t>≤</w:t>
            </w:r>
            <w:r w:rsidRPr="0020372E">
              <w:t xml:space="preserve"> 50mg/l </w:t>
            </w:r>
          </w:p>
        </w:tc>
      </w:tr>
      <w:tr w:rsidR="007F654A" w:rsidRPr="0020372E" w14:paraId="0B2A50EE" w14:textId="77777777">
        <w:trPr>
          <w:trHeight w:val="300"/>
        </w:trPr>
        <w:tc>
          <w:tcPr>
            <w:tcW w:w="2820" w:type="dxa"/>
            <w:tcBorders>
              <w:top w:val="single" w:sz="6" w:space="0" w:color="auto"/>
              <w:left w:val="single" w:sz="6" w:space="0" w:color="auto"/>
              <w:bottom w:val="single" w:sz="6" w:space="0" w:color="auto"/>
              <w:right w:val="single" w:sz="6" w:space="0" w:color="auto"/>
            </w:tcBorders>
            <w:hideMark/>
          </w:tcPr>
          <w:p w14:paraId="60474579" w14:textId="77777777" w:rsidR="007F654A" w:rsidRPr="0020372E" w:rsidRDefault="007F654A">
            <w:pPr>
              <w:textAlignment w:val="baseline"/>
              <w:rPr>
                <w:rFonts w:ascii="Times New Roman" w:hAnsi="Times New Roman"/>
                <w:sz w:val="24"/>
                <w:szCs w:val="24"/>
              </w:rPr>
            </w:pPr>
            <w:r w:rsidRPr="0020372E">
              <w:t>EOX </w:t>
            </w:r>
          </w:p>
        </w:tc>
        <w:tc>
          <w:tcPr>
            <w:tcW w:w="1965" w:type="dxa"/>
            <w:tcBorders>
              <w:top w:val="single" w:sz="6" w:space="0" w:color="auto"/>
              <w:left w:val="single" w:sz="6" w:space="0" w:color="auto"/>
              <w:bottom w:val="single" w:sz="6" w:space="0" w:color="auto"/>
              <w:right w:val="single" w:sz="6" w:space="0" w:color="auto"/>
            </w:tcBorders>
            <w:hideMark/>
          </w:tcPr>
          <w:p w14:paraId="29411A96" w14:textId="77777777" w:rsidR="007F654A" w:rsidRPr="0020372E" w:rsidRDefault="007F654A">
            <w:pPr>
              <w:textAlignment w:val="baseline"/>
              <w:rPr>
                <w:rFonts w:ascii="Times New Roman" w:hAnsi="Times New Roman"/>
                <w:sz w:val="24"/>
                <w:szCs w:val="24"/>
              </w:rPr>
            </w:pPr>
            <w:r w:rsidRPr="0020372E">
              <w:t>DIN 38414-17 </w:t>
            </w:r>
          </w:p>
        </w:tc>
        <w:tc>
          <w:tcPr>
            <w:tcW w:w="2415" w:type="dxa"/>
            <w:tcBorders>
              <w:top w:val="single" w:sz="6" w:space="0" w:color="auto"/>
              <w:left w:val="single" w:sz="6" w:space="0" w:color="auto"/>
              <w:bottom w:val="single" w:sz="6" w:space="0" w:color="auto"/>
              <w:right w:val="single" w:sz="6" w:space="0" w:color="auto"/>
            </w:tcBorders>
            <w:hideMark/>
          </w:tcPr>
          <w:p w14:paraId="41A5A7FC" w14:textId="77777777" w:rsidR="007F654A" w:rsidRPr="0020372E" w:rsidRDefault="007F654A">
            <w:pPr>
              <w:textAlignment w:val="baseline"/>
              <w:rPr>
                <w:rFonts w:ascii="Times New Roman" w:hAnsi="Times New Roman"/>
                <w:sz w:val="24"/>
                <w:szCs w:val="24"/>
              </w:rPr>
            </w:pPr>
            <w:r w:rsidRPr="0020372E">
              <w:rPr>
                <w:rFonts w:ascii="Times New Roman" w:hAnsi="Times New Roman"/>
              </w:rPr>
              <w:t>≤</w:t>
            </w:r>
            <w:r w:rsidRPr="0020372E">
              <w:t xml:space="preserve"> 100mg/l </w:t>
            </w:r>
          </w:p>
        </w:tc>
      </w:tr>
    </w:tbl>
    <w:p w14:paraId="716F80E4" w14:textId="77777777" w:rsidR="007F654A" w:rsidRPr="0020372E" w:rsidRDefault="007F654A" w:rsidP="007F654A">
      <w:pPr>
        <w:textAlignment w:val="baseline"/>
        <w:rPr>
          <w:rFonts w:ascii="Segoe UI" w:hAnsi="Segoe UI" w:cs="Segoe UI"/>
          <w:sz w:val="18"/>
          <w:szCs w:val="18"/>
        </w:rPr>
      </w:pPr>
      <w:r w:rsidRPr="0020372E">
        <w:rPr>
          <w:rFonts w:cs="Segoe UI"/>
        </w:rPr>
        <w:t>  </w:t>
      </w:r>
    </w:p>
    <w:p w14:paraId="5DB0A123" w14:textId="77777777" w:rsidR="007F654A" w:rsidRPr="0020372E" w:rsidRDefault="007F654A" w:rsidP="007F654A">
      <w:pPr>
        <w:textAlignment w:val="baseline"/>
        <w:rPr>
          <w:rFonts w:ascii="Segoe UI" w:hAnsi="Segoe UI" w:cs="Segoe UI"/>
          <w:sz w:val="18"/>
          <w:szCs w:val="18"/>
        </w:rPr>
      </w:pPr>
      <w:r w:rsidRPr="0020372E">
        <w:rPr>
          <w:rFonts w:cs="Segoe UI"/>
          <w:b/>
          <w:bCs/>
        </w:rPr>
        <w:t> </w:t>
      </w:r>
      <w:r w:rsidRPr="0020372E">
        <w:rPr>
          <w:rFonts w:cs="Segoe UI"/>
        </w:rPr>
        <w:t> </w:t>
      </w:r>
    </w:p>
    <w:p w14:paraId="5C22B4B9" w14:textId="77777777" w:rsidR="007F654A" w:rsidRPr="0020372E" w:rsidRDefault="007F654A" w:rsidP="007F654A">
      <w:pPr>
        <w:textAlignment w:val="baseline"/>
        <w:rPr>
          <w:rFonts w:ascii="Segoe UI" w:hAnsi="Segoe UI" w:cs="Segoe UI"/>
          <w:sz w:val="18"/>
          <w:szCs w:val="18"/>
        </w:rPr>
      </w:pPr>
      <w:r w:rsidRPr="0020372E">
        <w:rPr>
          <w:rFonts w:cs="Segoe UI"/>
          <w:b/>
          <w:bCs/>
        </w:rPr>
        <w:t>Dokumentasjon:</w:t>
      </w:r>
      <w:r w:rsidRPr="0020372E">
        <w:rPr>
          <w:rFonts w:cs="Segoe UI"/>
        </w:rPr>
        <w:t xml:space="preserve"> Det skal leveres dokumentasjon</w:t>
      </w:r>
      <w:r>
        <w:rPr>
          <w:rFonts w:cs="Segoe UI"/>
        </w:rPr>
        <w:t xml:space="preserve"> </w:t>
      </w:r>
      <w:r w:rsidRPr="0020372E">
        <w:rPr>
          <w:rFonts w:cs="Segoe UI"/>
        </w:rPr>
        <w:t>som verifiserer at støtdempende sjikt/pad oppfyller kravene. Det skal også leveres produktdatablad for tilbudt pad. Dokumentasjonen skal leveres som en del av</w:t>
      </w:r>
      <w:r>
        <w:rPr>
          <w:rFonts w:cs="Segoe UI"/>
        </w:rPr>
        <w:t xml:space="preserve"> løsningsforslaget.</w:t>
      </w:r>
    </w:p>
    <w:p w14:paraId="52B1076D" w14:textId="0F701FEC" w:rsidR="00415F84" w:rsidRPr="00F8547F" w:rsidRDefault="0089282C" w:rsidP="00F8547F">
      <w:pPr>
        <w:rPr>
          <w:rFonts w:cstheme="minorHAnsi"/>
          <w:spacing w:val="-1"/>
        </w:rPr>
      </w:pPr>
      <w:r>
        <w:rPr>
          <w:rFonts w:cstheme="minorHAnsi"/>
          <w:spacing w:val="-1"/>
        </w:rPr>
        <w:t xml:space="preserve"> </w:t>
      </w:r>
    </w:p>
    <w:p w14:paraId="191536D0" w14:textId="11A9A8C3" w:rsidR="00C70CBD" w:rsidRPr="00C70CBD" w:rsidRDefault="005721CF" w:rsidP="005721CF">
      <w:pPr>
        <w:pStyle w:val="Overskrift2"/>
      </w:pPr>
      <w:bookmarkStart w:id="80" w:name="_Toc104536708"/>
      <w:bookmarkStart w:id="81" w:name="_Toc233804157"/>
      <w:r w:rsidRPr="001B0377">
        <w:lastRenderedPageBreak/>
        <w:t>Krav til kunstgresset</w:t>
      </w:r>
      <w:bookmarkEnd w:id="80"/>
      <w:bookmarkEnd w:id="81"/>
    </w:p>
    <w:p w14:paraId="29E42AFC" w14:textId="04F259EE" w:rsidR="00BD6EF7" w:rsidRDefault="00BD6EF7" w:rsidP="00BD6EF7">
      <w:pPr>
        <w:pStyle w:val="Overskrift3"/>
        <w:numPr>
          <w:ilvl w:val="0"/>
          <w:numId w:val="0"/>
        </w:numPr>
      </w:pPr>
      <w:r>
        <w:t>Generelle krav:</w:t>
      </w:r>
      <w:r w:rsidRPr="00C931F8">
        <w:t xml:space="preserve"> </w:t>
      </w:r>
    </w:p>
    <w:p w14:paraId="3151C829" w14:textId="77777777" w:rsidR="00BD6EF7" w:rsidRPr="007C029E" w:rsidRDefault="00BD6EF7" w:rsidP="00304B19">
      <w:pPr>
        <w:pStyle w:val="Listeavsnitt"/>
        <w:numPr>
          <w:ilvl w:val="0"/>
          <w:numId w:val="13"/>
        </w:numPr>
        <w:rPr>
          <w:rFonts w:cstheme="minorHAnsi"/>
        </w:rPr>
      </w:pPr>
      <w:r w:rsidRPr="007C029E">
        <w:rPr>
          <w:rFonts w:cstheme="minorHAnsi"/>
        </w:rPr>
        <w:t>K</w:t>
      </w:r>
      <w:r>
        <w:rPr>
          <w:rFonts w:cstheme="minorHAnsi"/>
        </w:rPr>
        <w:t>unstgressfiber:</w:t>
      </w:r>
      <w:r w:rsidRPr="007C029E">
        <w:rPr>
          <w:rFonts w:cstheme="minorHAnsi"/>
        </w:rPr>
        <w:t xml:space="preserve"> </w:t>
      </w:r>
      <w:r w:rsidRPr="009A5595">
        <w:rPr>
          <w:rFonts w:cstheme="minorHAnsi"/>
        </w:rPr>
        <w:t>minimum C6 polymer</w:t>
      </w:r>
      <w:r>
        <w:rPr>
          <w:rFonts w:cstheme="minorHAnsi"/>
        </w:rPr>
        <w:t>,</w:t>
      </w:r>
      <w:r w:rsidRPr="009A5595">
        <w:rPr>
          <w:rFonts w:cstheme="minorHAnsi"/>
        </w:rPr>
        <w:t xml:space="preserve"> eller</w:t>
      </w:r>
      <w:r w:rsidRPr="007C029E">
        <w:rPr>
          <w:rFonts w:cstheme="minorHAnsi"/>
        </w:rPr>
        <w:t xml:space="preserve"> tilsvarende med begrunnelse</w:t>
      </w:r>
      <w:r>
        <w:rPr>
          <w:rFonts w:cstheme="minorHAnsi"/>
        </w:rPr>
        <w:t>.</w:t>
      </w:r>
    </w:p>
    <w:p w14:paraId="297892BB" w14:textId="77777777" w:rsidR="00BD6EF7" w:rsidRDefault="00BD6EF7" w:rsidP="00304B19">
      <w:pPr>
        <w:pStyle w:val="Listeavsnitt"/>
        <w:numPr>
          <w:ilvl w:val="0"/>
          <w:numId w:val="13"/>
        </w:numPr>
        <w:rPr>
          <w:rFonts w:cstheme="minorHAnsi"/>
        </w:rPr>
      </w:pPr>
      <w:r w:rsidRPr="00575A19">
        <w:rPr>
          <w:rFonts w:cstheme="minorHAnsi"/>
        </w:rPr>
        <w:t>Kunstgress med backing skal være tilnærmet 100 % resirkulerbar.</w:t>
      </w:r>
    </w:p>
    <w:p w14:paraId="11A1CE80" w14:textId="77777777" w:rsidR="00BD6EF7" w:rsidRDefault="00BD6EF7" w:rsidP="00304B19">
      <w:pPr>
        <w:pStyle w:val="Listeavsnitt"/>
        <w:numPr>
          <w:ilvl w:val="0"/>
          <w:numId w:val="13"/>
        </w:numPr>
        <w:rPr>
          <w:rFonts w:cstheme="minorHAnsi"/>
        </w:rPr>
      </w:pPr>
      <w:r>
        <w:rPr>
          <w:rFonts w:cstheme="minorHAnsi"/>
        </w:rPr>
        <w:t>Det skal leveres og installeres 4 stk. komplette hjørneflagg</w:t>
      </w:r>
    </w:p>
    <w:p w14:paraId="077BD1AE" w14:textId="77777777" w:rsidR="00BD6EF7" w:rsidRDefault="00BD6EF7" w:rsidP="00BD6EF7">
      <w:pPr>
        <w:rPr>
          <w:rFonts w:cstheme="minorHAnsi"/>
          <w:b/>
        </w:rPr>
      </w:pPr>
    </w:p>
    <w:p w14:paraId="1DBFFE8A" w14:textId="1FCE1335" w:rsidR="00D77274" w:rsidRDefault="00D77274" w:rsidP="00D77274">
      <w:pPr>
        <w:rPr>
          <w:rFonts w:cstheme="minorHAnsi"/>
        </w:rPr>
      </w:pPr>
      <w:r w:rsidRPr="00351226">
        <w:rPr>
          <w:rFonts w:cstheme="minorHAnsi"/>
          <w:b/>
        </w:rPr>
        <w:t>Dokumentasjon:</w:t>
      </w:r>
      <w:r>
        <w:rPr>
          <w:rFonts w:cstheme="minorHAnsi"/>
        </w:rPr>
        <w:t xml:space="preserve"> </w:t>
      </w:r>
      <w:r w:rsidR="000E1DF5">
        <w:rPr>
          <w:rFonts w:cstheme="minorHAnsi"/>
        </w:rPr>
        <w:t xml:space="preserve">Nordisk </w:t>
      </w:r>
      <w:r>
        <w:rPr>
          <w:rFonts w:cstheme="minorHAnsi"/>
        </w:rPr>
        <w:t xml:space="preserve">laboratorierapport. </w:t>
      </w:r>
      <w:r w:rsidRPr="001B33E2">
        <w:rPr>
          <w:rFonts w:cstheme="minorHAnsi"/>
        </w:rPr>
        <w:t>Dokumentasjonen skal leveres som en del av tilbudet.</w:t>
      </w:r>
    </w:p>
    <w:p w14:paraId="3BA4FEE6" w14:textId="77777777" w:rsidR="00793702" w:rsidRDefault="00793702" w:rsidP="00BD6EF7">
      <w:pPr>
        <w:rPr>
          <w:rFonts w:cstheme="minorHAnsi"/>
        </w:rPr>
      </w:pPr>
    </w:p>
    <w:p w14:paraId="33E67213" w14:textId="1D2F1AD1" w:rsidR="00BA7A4F" w:rsidRDefault="00BA7A4F" w:rsidP="00304B19">
      <w:pPr>
        <w:pStyle w:val="Overskrift3"/>
      </w:pPr>
      <w:r>
        <w:t>40mm fiberlengde</w:t>
      </w:r>
    </w:p>
    <w:p w14:paraId="261F9EC5" w14:textId="77777777" w:rsidR="00A96374" w:rsidRDefault="00A96374" w:rsidP="00A96374">
      <w:pPr>
        <w:rPr>
          <w:rFonts w:ascii="Aptos" w:hAnsi="Aptos"/>
        </w:rPr>
      </w:pPr>
      <w:r>
        <w:t>Kunstgresset skal oppfylle følgende minimumskrav:</w:t>
      </w:r>
    </w:p>
    <w:tbl>
      <w:tblPr>
        <w:tblW w:w="0" w:type="auto"/>
        <w:tblCellMar>
          <w:left w:w="0" w:type="dxa"/>
          <w:right w:w="0" w:type="dxa"/>
        </w:tblCellMar>
        <w:tblLook w:val="04A0" w:firstRow="1" w:lastRow="0" w:firstColumn="1" w:lastColumn="0" w:noHBand="0" w:noVBand="1"/>
      </w:tblPr>
      <w:tblGrid>
        <w:gridCol w:w="4385"/>
        <w:gridCol w:w="4665"/>
      </w:tblGrid>
      <w:tr w:rsidR="00A96374" w14:paraId="69E371AB" w14:textId="77777777">
        <w:tc>
          <w:tcPr>
            <w:tcW w:w="9060" w:type="dxa"/>
            <w:gridSpan w:val="2"/>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261AB6CC" w14:textId="77777777" w:rsidR="00A96374" w:rsidRDefault="00A96374">
            <w:pPr>
              <w:rPr>
                <w:b/>
                <w:bCs/>
              </w:rPr>
            </w:pPr>
            <w:r>
              <w:rPr>
                <w:b/>
                <w:bCs/>
                <w:color w:val="000000"/>
              </w:rPr>
              <w:t xml:space="preserve">MINIMUMSKRAV KUNSTGRESS </w:t>
            </w:r>
          </w:p>
        </w:tc>
      </w:tr>
      <w:tr w:rsidR="00A96374" w14:paraId="161843A7" w14:textId="77777777">
        <w:tc>
          <w:tcPr>
            <w:tcW w:w="439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58CAADA" w14:textId="77777777" w:rsidR="00A96374" w:rsidRDefault="00A96374">
            <w:pPr>
              <w:rPr>
                <w:b/>
                <w:bCs/>
              </w:rPr>
            </w:pPr>
            <w:r>
              <w:rPr>
                <w:b/>
                <w:bCs/>
                <w:color w:val="000000"/>
              </w:rPr>
              <w:t>Fibertype</w:t>
            </w:r>
          </w:p>
        </w:tc>
        <w:tc>
          <w:tcPr>
            <w:tcW w:w="4670" w:type="dxa"/>
            <w:tcBorders>
              <w:top w:val="nil"/>
              <w:left w:val="nil"/>
              <w:bottom w:val="single" w:sz="8" w:space="0" w:color="auto"/>
              <w:right w:val="single" w:sz="8" w:space="0" w:color="auto"/>
            </w:tcBorders>
            <w:tcMar>
              <w:top w:w="0" w:type="dxa"/>
              <w:left w:w="108" w:type="dxa"/>
              <w:bottom w:w="0" w:type="dxa"/>
              <w:right w:w="108" w:type="dxa"/>
            </w:tcMar>
            <w:hideMark/>
          </w:tcPr>
          <w:p w14:paraId="10833F18" w14:textId="77777777" w:rsidR="00A96374" w:rsidRDefault="00A96374">
            <w:r>
              <w:t>Oppreist monofiber + fibrillert</w:t>
            </w:r>
          </w:p>
        </w:tc>
      </w:tr>
      <w:tr w:rsidR="00A96374" w14:paraId="6C1CBEEE" w14:textId="77777777">
        <w:tc>
          <w:tcPr>
            <w:tcW w:w="439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BE81F88" w14:textId="77777777" w:rsidR="00A96374" w:rsidRDefault="00A96374">
            <w:pPr>
              <w:rPr>
                <w:b/>
                <w:bCs/>
              </w:rPr>
            </w:pPr>
            <w:r>
              <w:rPr>
                <w:b/>
                <w:bCs/>
                <w:color w:val="000000"/>
              </w:rPr>
              <w:t>Fiberhøyde (ISO 2549)</w:t>
            </w:r>
          </w:p>
        </w:tc>
        <w:tc>
          <w:tcPr>
            <w:tcW w:w="4670" w:type="dxa"/>
            <w:tcBorders>
              <w:top w:val="nil"/>
              <w:left w:val="nil"/>
              <w:bottom w:val="single" w:sz="8" w:space="0" w:color="auto"/>
              <w:right w:val="single" w:sz="8" w:space="0" w:color="auto"/>
            </w:tcBorders>
            <w:tcMar>
              <w:top w:w="0" w:type="dxa"/>
              <w:left w:w="108" w:type="dxa"/>
              <w:bottom w:w="0" w:type="dxa"/>
              <w:right w:w="108" w:type="dxa"/>
            </w:tcMar>
            <w:hideMark/>
          </w:tcPr>
          <w:p w14:paraId="530E7148" w14:textId="77777777" w:rsidR="00A96374" w:rsidRDefault="00A96374">
            <w:r>
              <w:t xml:space="preserve">40 mm </w:t>
            </w:r>
          </w:p>
        </w:tc>
      </w:tr>
      <w:tr w:rsidR="00A96374" w14:paraId="18A32E4C" w14:textId="77777777">
        <w:tc>
          <w:tcPr>
            <w:tcW w:w="439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5D5A042" w14:textId="77777777" w:rsidR="00A96374" w:rsidRDefault="00A96374">
            <w:pPr>
              <w:rPr>
                <w:b/>
                <w:bCs/>
              </w:rPr>
            </w:pPr>
            <w:r>
              <w:rPr>
                <w:b/>
                <w:bCs/>
                <w:color w:val="000000"/>
              </w:rPr>
              <w:t>Fibervekt (ISO 8543)</w:t>
            </w:r>
          </w:p>
        </w:tc>
        <w:tc>
          <w:tcPr>
            <w:tcW w:w="4670" w:type="dxa"/>
            <w:tcBorders>
              <w:top w:val="nil"/>
              <w:left w:val="nil"/>
              <w:bottom w:val="single" w:sz="8" w:space="0" w:color="auto"/>
              <w:right w:val="single" w:sz="8" w:space="0" w:color="auto"/>
            </w:tcBorders>
            <w:tcMar>
              <w:top w:w="0" w:type="dxa"/>
              <w:left w:w="108" w:type="dxa"/>
              <w:bottom w:w="0" w:type="dxa"/>
              <w:right w:w="108" w:type="dxa"/>
            </w:tcMar>
            <w:hideMark/>
          </w:tcPr>
          <w:p w14:paraId="0F71B7C1" w14:textId="77777777" w:rsidR="00A96374" w:rsidRDefault="00A96374">
            <w:r>
              <w:rPr>
                <w:rFonts w:ascii="Cambria Math" w:hAnsi="Cambria Math" w:cs="Cambria Math"/>
              </w:rPr>
              <w:t>≥</w:t>
            </w:r>
            <w:r>
              <w:t xml:space="preserve"> 1 400 g/m</w:t>
            </w:r>
            <w:r>
              <w:rPr>
                <w:vertAlign w:val="superscript"/>
              </w:rPr>
              <w:t xml:space="preserve">2 </w:t>
            </w:r>
          </w:p>
        </w:tc>
      </w:tr>
      <w:tr w:rsidR="00A96374" w14:paraId="1FFE1DE1" w14:textId="77777777">
        <w:tc>
          <w:tcPr>
            <w:tcW w:w="439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733E284" w14:textId="77777777" w:rsidR="00A96374" w:rsidRDefault="00A96374">
            <w:pPr>
              <w:rPr>
                <w:b/>
                <w:bCs/>
              </w:rPr>
            </w:pPr>
            <w:r>
              <w:rPr>
                <w:b/>
                <w:bCs/>
                <w:color w:val="000000"/>
              </w:rPr>
              <w:t>Antall strå/m2</w:t>
            </w:r>
          </w:p>
        </w:tc>
        <w:tc>
          <w:tcPr>
            <w:tcW w:w="4670" w:type="dxa"/>
            <w:tcBorders>
              <w:top w:val="nil"/>
              <w:left w:val="nil"/>
              <w:bottom w:val="single" w:sz="8" w:space="0" w:color="auto"/>
              <w:right w:val="single" w:sz="8" w:space="0" w:color="auto"/>
            </w:tcBorders>
            <w:tcMar>
              <w:top w:w="0" w:type="dxa"/>
              <w:left w:w="108" w:type="dxa"/>
              <w:bottom w:w="0" w:type="dxa"/>
              <w:right w:w="108" w:type="dxa"/>
            </w:tcMar>
            <w:hideMark/>
          </w:tcPr>
          <w:p w14:paraId="2C85B1AE" w14:textId="77777777" w:rsidR="00A96374" w:rsidRDefault="00A96374">
            <w:r>
              <w:rPr>
                <w:rFonts w:ascii="Cambria Math" w:hAnsi="Cambria Math" w:cs="Cambria Math"/>
              </w:rPr>
              <w:t>≥</w:t>
            </w:r>
            <w:r>
              <w:t xml:space="preserve"> 105 000</w:t>
            </w:r>
          </w:p>
        </w:tc>
      </w:tr>
      <w:tr w:rsidR="00A96374" w14:paraId="4C237B70" w14:textId="77777777">
        <w:tc>
          <w:tcPr>
            <w:tcW w:w="439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2CD0705" w14:textId="77777777" w:rsidR="00A96374" w:rsidRDefault="00A96374">
            <w:pPr>
              <w:rPr>
                <w:b/>
                <w:bCs/>
              </w:rPr>
            </w:pPr>
            <w:r>
              <w:rPr>
                <w:b/>
                <w:bCs/>
                <w:color w:val="000000"/>
              </w:rPr>
              <w:t>Fibertykkelse (FIFA METHOD 25)</w:t>
            </w:r>
          </w:p>
        </w:tc>
        <w:tc>
          <w:tcPr>
            <w:tcW w:w="4670" w:type="dxa"/>
            <w:tcBorders>
              <w:top w:val="nil"/>
              <w:left w:val="nil"/>
              <w:bottom w:val="single" w:sz="8" w:space="0" w:color="auto"/>
              <w:right w:val="single" w:sz="8" w:space="0" w:color="auto"/>
            </w:tcBorders>
            <w:tcMar>
              <w:top w:w="0" w:type="dxa"/>
              <w:left w:w="108" w:type="dxa"/>
              <w:bottom w:w="0" w:type="dxa"/>
              <w:right w:w="108" w:type="dxa"/>
            </w:tcMar>
            <w:hideMark/>
          </w:tcPr>
          <w:p w14:paraId="3E933331" w14:textId="77777777" w:rsidR="00A96374" w:rsidRDefault="00A96374">
            <w:r>
              <w:t xml:space="preserve">Monofiber </w:t>
            </w:r>
            <w:r>
              <w:rPr>
                <w:rFonts w:ascii="Cambria Math" w:hAnsi="Cambria Math" w:cs="Cambria Math"/>
              </w:rPr>
              <w:t>≥</w:t>
            </w:r>
            <w:r>
              <w:t xml:space="preserve"> 400 </w:t>
            </w:r>
            <w:r>
              <w:rPr>
                <w:rFonts w:ascii="Cambria" w:hAnsi="Cambria" w:cs="Cambria"/>
              </w:rPr>
              <w:t>μ</w:t>
            </w:r>
            <w:r>
              <w:t>m</w:t>
            </w:r>
          </w:p>
          <w:p w14:paraId="301FB9B1" w14:textId="77777777" w:rsidR="00A96374" w:rsidRDefault="00A96374">
            <w:r>
              <w:t xml:space="preserve">Fibrillert fiber </w:t>
            </w:r>
            <w:r>
              <w:rPr>
                <w:rFonts w:ascii="Cambria Math" w:hAnsi="Cambria Math" w:cs="Cambria Math"/>
              </w:rPr>
              <w:t>≥</w:t>
            </w:r>
            <w:r>
              <w:t xml:space="preserve"> 110 </w:t>
            </w:r>
            <w:r>
              <w:rPr>
                <w:rFonts w:ascii="Cambria" w:hAnsi="Cambria" w:cs="Cambria"/>
              </w:rPr>
              <w:t>μ</w:t>
            </w:r>
            <w:r>
              <w:t>m</w:t>
            </w:r>
          </w:p>
        </w:tc>
      </w:tr>
      <w:tr w:rsidR="00A96374" w14:paraId="50CFCFC1" w14:textId="77777777">
        <w:tc>
          <w:tcPr>
            <w:tcW w:w="439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0843641D" w14:textId="77777777" w:rsidR="00A96374" w:rsidRDefault="00A96374">
            <w:pPr>
              <w:rPr>
                <w:b/>
                <w:bCs/>
                <w:lang w:val="en-GB"/>
              </w:rPr>
            </w:pPr>
            <w:r>
              <w:rPr>
                <w:b/>
                <w:bCs/>
                <w:color w:val="000000"/>
                <w:lang w:val="en-GB"/>
              </w:rPr>
              <w:t>Tuft withdrawal force (FIFA METHOD 26)</w:t>
            </w:r>
          </w:p>
        </w:tc>
        <w:tc>
          <w:tcPr>
            <w:tcW w:w="4670" w:type="dxa"/>
            <w:tcBorders>
              <w:top w:val="nil"/>
              <w:left w:val="nil"/>
              <w:bottom w:val="single" w:sz="8" w:space="0" w:color="auto"/>
              <w:right w:val="single" w:sz="8" w:space="0" w:color="auto"/>
            </w:tcBorders>
            <w:tcMar>
              <w:top w:w="0" w:type="dxa"/>
              <w:left w:w="108" w:type="dxa"/>
              <w:bottom w:w="0" w:type="dxa"/>
              <w:right w:w="108" w:type="dxa"/>
            </w:tcMar>
            <w:hideMark/>
          </w:tcPr>
          <w:p w14:paraId="1C6459A5" w14:textId="77777777" w:rsidR="00A96374" w:rsidRDefault="00A96374">
            <w:r>
              <w:rPr>
                <w:rFonts w:ascii="Cambria Math" w:hAnsi="Cambria Math" w:cs="Cambria Math"/>
              </w:rPr>
              <w:t>≥</w:t>
            </w:r>
            <w:r>
              <w:t xml:space="preserve"> 40N gjennomsnittlige</w:t>
            </w:r>
          </w:p>
        </w:tc>
      </w:tr>
    </w:tbl>
    <w:p w14:paraId="4F61FD86" w14:textId="77777777" w:rsidR="00A96374" w:rsidRDefault="00A96374" w:rsidP="00A96374">
      <w:pPr>
        <w:rPr>
          <w:rFonts w:ascii="Aptos" w:eastAsiaTheme="minorHAnsi" w:hAnsi="Aptos" w:cs="Aptos"/>
          <w:lang w:eastAsia="en-US"/>
          <w14:ligatures w14:val="standardContextual"/>
        </w:rPr>
      </w:pPr>
    </w:p>
    <w:p w14:paraId="7D47D26C" w14:textId="77777777" w:rsidR="00A96374" w:rsidRDefault="00A96374" w:rsidP="00A96374">
      <w:r>
        <w:rPr>
          <w:b/>
          <w:bCs/>
        </w:rPr>
        <w:t xml:space="preserve">Dokumentasjon: </w:t>
      </w:r>
      <w:r>
        <w:t>Laboratorietestrapport der testmetoder fra tabell og resultater fremgår. Dokumentasjonen skal leveres som en del av tilbudet.</w:t>
      </w:r>
    </w:p>
    <w:p w14:paraId="675C24A9" w14:textId="77777777" w:rsidR="00BA7A4F" w:rsidRDefault="00BA7A4F" w:rsidP="00BD6EF7">
      <w:pPr>
        <w:rPr>
          <w:rFonts w:cstheme="minorHAnsi"/>
        </w:rPr>
      </w:pPr>
    </w:p>
    <w:p w14:paraId="5559076B" w14:textId="77777777" w:rsidR="00BA7A4F" w:rsidRDefault="00BA7A4F" w:rsidP="00BA7A4F"/>
    <w:p w14:paraId="6112E6E9" w14:textId="6B7C5E00" w:rsidR="005721CF" w:rsidRPr="001546D2" w:rsidRDefault="000E1DF5" w:rsidP="001B33E2">
      <w:pPr>
        <w:pStyle w:val="Overskrift2"/>
      </w:pPr>
      <w:bookmarkStart w:id="82" w:name="_Toc104536709"/>
      <w:bookmarkStart w:id="83" w:name="_Toc233804158"/>
      <w:r>
        <w:t>K</w:t>
      </w:r>
      <w:r w:rsidR="005721CF" w:rsidRPr="001B0377">
        <w:t>rav til stabiliserende innfyll (sand)</w:t>
      </w:r>
      <w:bookmarkEnd w:id="82"/>
      <w:bookmarkEnd w:id="83"/>
    </w:p>
    <w:p w14:paraId="4F9DA947" w14:textId="77777777" w:rsidR="00F8547F" w:rsidRDefault="00F8547F" w:rsidP="00F8547F">
      <w:pPr>
        <w:rPr>
          <w:rFonts w:cstheme="minorHAnsi"/>
        </w:rPr>
      </w:pPr>
      <w:r>
        <w:rPr>
          <w:rFonts w:cstheme="minorHAnsi"/>
        </w:rPr>
        <w:t>Stabiliserende innfyll (</w:t>
      </w:r>
      <w:r w:rsidRPr="001546D2">
        <w:rPr>
          <w:rFonts w:cstheme="minorHAnsi"/>
        </w:rPr>
        <w:t>sand</w:t>
      </w:r>
      <w:r>
        <w:rPr>
          <w:rFonts w:cstheme="minorHAnsi"/>
        </w:rPr>
        <w:t>) skal tilfredsstille følgende krav:</w:t>
      </w:r>
      <w:r w:rsidRPr="001546D2">
        <w:rPr>
          <w:rFonts w:cstheme="minorHAnsi"/>
        </w:rPr>
        <w:t xml:space="preserve"> </w:t>
      </w:r>
    </w:p>
    <w:p w14:paraId="6E73E7E0" w14:textId="77777777" w:rsidR="00F8547F" w:rsidRPr="001546D2" w:rsidRDefault="00F8547F" w:rsidP="00304B19">
      <w:pPr>
        <w:numPr>
          <w:ilvl w:val="0"/>
          <w:numId w:val="17"/>
        </w:numPr>
        <w:contextualSpacing/>
        <w:rPr>
          <w:rFonts w:cstheme="minorHAnsi"/>
        </w:rPr>
      </w:pPr>
      <w:r w:rsidRPr="001546D2">
        <w:rPr>
          <w:rFonts w:cstheme="minorHAnsi"/>
        </w:rPr>
        <w:t>Minimum innhold kvartssand, 98 %</w:t>
      </w:r>
    </w:p>
    <w:p w14:paraId="6F936978" w14:textId="77777777" w:rsidR="00F8547F" w:rsidRPr="001546D2" w:rsidRDefault="00F8547F" w:rsidP="00304B19">
      <w:pPr>
        <w:numPr>
          <w:ilvl w:val="0"/>
          <w:numId w:val="17"/>
        </w:numPr>
        <w:contextualSpacing/>
        <w:rPr>
          <w:rFonts w:cstheme="minorHAnsi"/>
        </w:rPr>
      </w:pPr>
      <w:r w:rsidRPr="001546D2">
        <w:rPr>
          <w:rFonts w:cstheme="minorHAnsi"/>
        </w:rPr>
        <w:t>Maksimum 5 % i området 1,0 – 2,0 mm</w:t>
      </w:r>
    </w:p>
    <w:p w14:paraId="05420C6B" w14:textId="77777777" w:rsidR="00F8547F" w:rsidRPr="001546D2" w:rsidRDefault="00F8547F" w:rsidP="00304B19">
      <w:pPr>
        <w:numPr>
          <w:ilvl w:val="0"/>
          <w:numId w:val="17"/>
        </w:numPr>
        <w:contextualSpacing/>
        <w:rPr>
          <w:rFonts w:cstheme="minorHAnsi"/>
        </w:rPr>
      </w:pPr>
      <w:r w:rsidRPr="001546D2">
        <w:rPr>
          <w:rFonts w:cstheme="minorHAnsi"/>
        </w:rPr>
        <w:t>Maksimum 5 % i området 0,125 – 0,250 mm</w:t>
      </w:r>
    </w:p>
    <w:p w14:paraId="51E32708" w14:textId="77777777" w:rsidR="00F8547F" w:rsidRPr="001546D2" w:rsidRDefault="00F8547F" w:rsidP="00304B19">
      <w:pPr>
        <w:numPr>
          <w:ilvl w:val="0"/>
          <w:numId w:val="17"/>
        </w:numPr>
        <w:contextualSpacing/>
        <w:rPr>
          <w:rFonts w:cstheme="minorHAnsi"/>
        </w:rPr>
      </w:pPr>
      <w:r w:rsidRPr="001546D2">
        <w:rPr>
          <w:rFonts w:cstheme="minorHAnsi"/>
        </w:rPr>
        <w:t>Sandfraksjoner større enn 2,0 mm eller mindre enn 0,125 mm tillates ikke</w:t>
      </w:r>
    </w:p>
    <w:p w14:paraId="125D46A9" w14:textId="77777777" w:rsidR="00F8547F" w:rsidRPr="00E60B32" w:rsidRDefault="00F8547F" w:rsidP="00304B19">
      <w:pPr>
        <w:numPr>
          <w:ilvl w:val="0"/>
          <w:numId w:val="17"/>
        </w:numPr>
        <w:contextualSpacing/>
        <w:rPr>
          <w:rFonts w:cstheme="minorHAnsi"/>
        </w:rPr>
      </w:pPr>
      <w:r w:rsidRPr="38A4A749">
        <w:rPr>
          <w:rFonts w:cstheme="minorBidi"/>
        </w:rPr>
        <w:t>Sanden skal ha en ruhetsfaktor på minimum 50</w:t>
      </w:r>
    </w:p>
    <w:p w14:paraId="2C047DEB" w14:textId="74412820" w:rsidR="00F8547F" w:rsidRDefault="339CC29D" w:rsidP="00F8547F">
      <w:r w:rsidRPr="38A4A749">
        <w:rPr>
          <w:rFonts w:eastAsia="Oslo Sans Office" w:cs="Oslo Sans Office"/>
          <w:b/>
          <w:bCs/>
        </w:rPr>
        <w:t xml:space="preserve">Mengde/tykkelse stabiliserende innfyll: </w:t>
      </w:r>
      <w:r w:rsidRPr="38A4A749">
        <w:rPr>
          <w:rFonts w:ascii="Calibri" w:eastAsia="Calibri" w:hAnsi="Calibri" w:cs="Calibri"/>
          <w:b/>
          <w:bCs/>
        </w:rPr>
        <w:t>≥</w:t>
      </w:r>
      <w:r w:rsidRPr="38A4A749">
        <w:rPr>
          <w:rFonts w:eastAsia="Oslo Sans Office" w:cs="Oslo Sans Office"/>
          <w:b/>
          <w:bCs/>
        </w:rPr>
        <w:t xml:space="preserve"> 10mm</w:t>
      </w:r>
    </w:p>
    <w:p w14:paraId="1F6C7253" w14:textId="53FCCCC3" w:rsidR="00F8547F" w:rsidRDefault="00F8547F" w:rsidP="38A4A749">
      <w:pPr>
        <w:rPr>
          <w:rFonts w:cstheme="minorBidi"/>
          <w:b/>
          <w:bCs/>
        </w:rPr>
      </w:pPr>
    </w:p>
    <w:p w14:paraId="1E6AA515" w14:textId="77777777" w:rsidR="00F8547F" w:rsidRDefault="00F8547F" w:rsidP="00F8547F">
      <w:pPr>
        <w:rPr>
          <w:rFonts w:cstheme="minorHAnsi"/>
        </w:rPr>
      </w:pPr>
      <w:r w:rsidRPr="00351226">
        <w:rPr>
          <w:rFonts w:cstheme="minorHAnsi"/>
          <w:b/>
        </w:rPr>
        <w:t>Dokumentasjon:</w:t>
      </w:r>
      <w:r>
        <w:rPr>
          <w:rFonts w:cstheme="minorHAnsi"/>
        </w:rPr>
        <w:t xml:space="preserve"> P</w:t>
      </w:r>
      <w:r w:rsidRPr="001546D2">
        <w:rPr>
          <w:rFonts w:cstheme="minorHAnsi"/>
        </w:rPr>
        <w:t>roduktdatablad</w:t>
      </w:r>
      <w:r>
        <w:rPr>
          <w:rFonts w:cstheme="minorHAnsi"/>
        </w:rPr>
        <w:t>,</w:t>
      </w:r>
      <w:r w:rsidRPr="001546D2">
        <w:rPr>
          <w:rFonts w:cstheme="minorHAnsi"/>
        </w:rPr>
        <w:t xml:space="preserve"> inkl. siktekurve</w:t>
      </w:r>
      <w:r w:rsidRPr="001546D2">
        <w:rPr>
          <w:rFonts w:cstheme="minorHAnsi"/>
          <w:spacing w:val="-11"/>
        </w:rPr>
        <w:t xml:space="preserve"> </w:t>
      </w:r>
      <w:r w:rsidRPr="001546D2">
        <w:rPr>
          <w:rFonts w:cstheme="minorHAnsi"/>
        </w:rPr>
        <w:t>for</w:t>
      </w:r>
      <w:r w:rsidRPr="001546D2">
        <w:rPr>
          <w:rFonts w:cstheme="minorHAnsi"/>
          <w:spacing w:val="-11"/>
        </w:rPr>
        <w:t xml:space="preserve"> </w:t>
      </w:r>
      <w:r w:rsidRPr="001546D2">
        <w:rPr>
          <w:rFonts w:cstheme="minorHAnsi"/>
          <w:spacing w:val="-1"/>
        </w:rPr>
        <w:t>sanden, som dokumenterer at den tilfredsstiller kravene.</w:t>
      </w:r>
      <w:r>
        <w:rPr>
          <w:rFonts w:cstheme="minorHAnsi"/>
          <w:spacing w:val="-1"/>
        </w:rPr>
        <w:t xml:space="preserve"> </w:t>
      </w:r>
      <w:r>
        <w:rPr>
          <w:rFonts w:cstheme="minorHAnsi"/>
        </w:rPr>
        <w:t>Dokumentasjonen skal leveres som en del av tilbudet.</w:t>
      </w:r>
    </w:p>
    <w:p w14:paraId="16F807DF" w14:textId="093CC1E8" w:rsidR="005721CF" w:rsidRPr="001546D2" w:rsidRDefault="005721CF" w:rsidP="005721CF">
      <w:pPr>
        <w:rPr>
          <w:rFonts w:cstheme="minorHAnsi"/>
          <w:spacing w:val="-1"/>
        </w:rPr>
      </w:pPr>
    </w:p>
    <w:p w14:paraId="4452AA63" w14:textId="0EA15D5B" w:rsidR="005721CF" w:rsidRPr="00B31A89" w:rsidRDefault="00CC4F50" w:rsidP="001B33E2">
      <w:pPr>
        <w:pStyle w:val="Overskrift2"/>
      </w:pPr>
      <w:bookmarkStart w:id="84" w:name="_Toc104536710"/>
      <w:bookmarkStart w:id="85" w:name="_Toc233804159"/>
      <w:r>
        <w:lastRenderedPageBreak/>
        <w:t xml:space="preserve">Krav til </w:t>
      </w:r>
      <w:r w:rsidR="00F808A9">
        <w:t>egenskaps</w:t>
      </w:r>
      <w:r w:rsidR="005721CF">
        <w:t>innfyll</w:t>
      </w:r>
      <w:bookmarkEnd w:id="84"/>
      <w:bookmarkEnd w:id="85"/>
      <w:r w:rsidR="005721CF">
        <w:t xml:space="preserve"> </w:t>
      </w:r>
    </w:p>
    <w:p w14:paraId="7C89EA68" w14:textId="77777777" w:rsidR="00585453" w:rsidRDefault="00585453" w:rsidP="005721CF">
      <w:pPr>
        <w:rPr>
          <w:rFonts w:cstheme="minorHAnsi"/>
        </w:rPr>
      </w:pPr>
    </w:p>
    <w:p w14:paraId="025501E9" w14:textId="77777777" w:rsidR="001428E0" w:rsidRPr="00DC7E13" w:rsidRDefault="001428E0" w:rsidP="001428E0">
      <w:pPr>
        <w:rPr>
          <w:rFonts w:cstheme="minorHAnsi"/>
        </w:rPr>
      </w:pPr>
      <w:bookmarkStart w:id="86" w:name="_Toc104536711"/>
      <w:r w:rsidRPr="00DC7E13">
        <w:rPr>
          <w:rFonts w:cstheme="minorHAnsi"/>
        </w:rPr>
        <w:t>Tilbudt egenskapsinnfyll skal være spesielt produsert for bruk i kunstgressbaner og </w:t>
      </w:r>
    </w:p>
    <w:p w14:paraId="1236E76B" w14:textId="77777777" w:rsidR="001428E0" w:rsidRPr="00DC7E13" w:rsidRDefault="001428E0" w:rsidP="22DAA7A4">
      <w:pPr>
        <w:rPr>
          <w:rFonts w:cstheme="minorBidi"/>
        </w:rPr>
      </w:pPr>
      <w:r w:rsidRPr="22DAA7A4">
        <w:rPr>
          <w:rFonts w:cstheme="minorBidi"/>
        </w:rPr>
        <w:t>inneholde lite miljøgifter. Tilbudt egenskapsinnfyll skal være naturkork av beste kvalitet og skal oppfylle følgende krav: </w:t>
      </w:r>
    </w:p>
    <w:p w14:paraId="5F58A7F2" w14:textId="77777777" w:rsidR="001428E0" w:rsidRPr="00DC7E13" w:rsidRDefault="001428E0" w:rsidP="00304B19">
      <w:pPr>
        <w:numPr>
          <w:ilvl w:val="0"/>
          <w:numId w:val="35"/>
        </w:numPr>
        <w:rPr>
          <w:rFonts w:cstheme="minorHAnsi"/>
        </w:rPr>
      </w:pPr>
      <w:r w:rsidRPr="00DC7E13">
        <w:rPr>
          <w:rFonts w:cstheme="minorHAnsi"/>
        </w:rPr>
        <w:t>Bulk density (EN 1097-3): 110-130 g / cm</w:t>
      </w:r>
      <w:r w:rsidRPr="00DC7E13">
        <w:rPr>
          <w:rFonts w:cstheme="minorHAnsi"/>
          <w:vertAlign w:val="superscript"/>
        </w:rPr>
        <w:t>3</w:t>
      </w:r>
      <w:r w:rsidRPr="00DC7E13">
        <w:rPr>
          <w:rFonts w:cstheme="minorHAnsi"/>
        </w:rPr>
        <w:t> </w:t>
      </w:r>
    </w:p>
    <w:p w14:paraId="672FE8F8" w14:textId="77777777" w:rsidR="001428E0" w:rsidRPr="00DC7E13" w:rsidRDefault="001428E0" w:rsidP="00304B19">
      <w:pPr>
        <w:numPr>
          <w:ilvl w:val="0"/>
          <w:numId w:val="35"/>
        </w:numPr>
        <w:rPr>
          <w:rFonts w:cstheme="minorHAnsi"/>
        </w:rPr>
      </w:pPr>
      <w:r w:rsidRPr="00DC7E13">
        <w:rPr>
          <w:rFonts w:cstheme="minorHAnsi"/>
        </w:rPr>
        <w:t xml:space="preserve">Slitestyrke i henhold til ISO 5074: </w:t>
      </w:r>
      <w:r w:rsidRPr="00DC7E13">
        <w:rPr>
          <w:rFonts w:ascii="Times New Roman" w:hAnsi="Times New Roman"/>
        </w:rPr>
        <w:t>≥</w:t>
      </w:r>
      <w:r w:rsidRPr="00DC7E13">
        <w:rPr>
          <w:rFonts w:cstheme="minorHAnsi"/>
        </w:rPr>
        <w:t xml:space="preserve"> 75 % </w:t>
      </w:r>
    </w:p>
    <w:p w14:paraId="34096E2D" w14:textId="77777777" w:rsidR="001428E0" w:rsidRPr="00DC7E13" w:rsidRDefault="001428E0" w:rsidP="00304B19">
      <w:pPr>
        <w:numPr>
          <w:ilvl w:val="0"/>
          <w:numId w:val="35"/>
        </w:numPr>
        <w:rPr>
          <w:rFonts w:cstheme="minorHAnsi"/>
        </w:rPr>
      </w:pPr>
      <w:r w:rsidRPr="00DC7E13">
        <w:rPr>
          <w:rFonts w:cstheme="minorHAnsi"/>
        </w:rPr>
        <w:t>Kornfordeling: 1-2mm </w:t>
      </w:r>
    </w:p>
    <w:p w14:paraId="68D48664" w14:textId="77777777" w:rsidR="001428E0" w:rsidRPr="00DC7E13" w:rsidRDefault="001428E0" w:rsidP="00304B19">
      <w:pPr>
        <w:numPr>
          <w:ilvl w:val="0"/>
          <w:numId w:val="35"/>
        </w:numPr>
        <w:rPr>
          <w:rFonts w:cstheme="minorHAnsi"/>
        </w:rPr>
      </w:pPr>
      <w:r w:rsidRPr="00DC7E13">
        <w:rPr>
          <w:rFonts w:cstheme="minorHAnsi"/>
        </w:rPr>
        <w:t>Egenskapsinnfyllet skal tilfredsstille kravene satt i:  </w:t>
      </w:r>
    </w:p>
    <w:p w14:paraId="3C34A68F" w14:textId="77777777" w:rsidR="001428E0" w:rsidRPr="00DC7E13" w:rsidRDefault="001428E0" w:rsidP="00304B19">
      <w:pPr>
        <w:numPr>
          <w:ilvl w:val="0"/>
          <w:numId w:val="36"/>
        </w:numPr>
        <w:rPr>
          <w:rFonts w:cstheme="minorHAnsi"/>
          <w:lang w:val="en-GB"/>
        </w:rPr>
      </w:pPr>
      <w:r w:rsidRPr="00DC7E13">
        <w:rPr>
          <w:rFonts w:cstheme="minorHAnsi"/>
          <w:lang w:val="en-GB"/>
        </w:rPr>
        <w:t>DIN 18035-7 – Sports Grounds Part 7; Synthetic Turf Areas  </w:t>
      </w:r>
    </w:p>
    <w:p w14:paraId="4AE69BEF" w14:textId="77777777" w:rsidR="001428E0" w:rsidRDefault="001428E0" w:rsidP="00304B19">
      <w:pPr>
        <w:numPr>
          <w:ilvl w:val="0"/>
          <w:numId w:val="37"/>
        </w:numPr>
        <w:rPr>
          <w:rFonts w:cstheme="minorHAnsi"/>
          <w:lang w:val="en-GB"/>
        </w:rPr>
      </w:pPr>
      <w:r w:rsidRPr="00DC7E13">
        <w:rPr>
          <w:rFonts w:cstheme="minorHAnsi"/>
          <w:lang w:val="en-GB"/>
        </w:rPr>
        <w:t>EN 71</w:t>
      </w:r>
      <w:r w:rsidRPr="00DC7E13">
        <w:rPr>
          <w:rFonts w:ascii="Times New Roman" w:hAnsi="Times New Roman"/>
          <w:lang w:val="en-GB"/>
        </w:rPr>
        <w:t>‐</w:t>
      </w:r>
      <w:r w:rsidRPr="00DC7E13">
        <w:rPr>
          <w:rFonts w:cstheme="minorHAnsi"/>
          <w:lang w:val="en-GB"/>
        </w:rPr>
        <w:t>3 – Sikkerhet for leketøy – Safety of Toys Part 3: Migration of certain elements. </w:t>
      </w:r>
    </w:p>
    <w:p w14:paraId="14CD6236" w14:textId="77777777" w:rsidR="00771DB5" w:rsidRPr="00DC7E13" w:rsidRDefault="00771DB5" w:rsidP="00771DB5">
      <w:pPr>
        <w:ind w:left="720"/>
        <w:rPr>
          <w:rFonts w:cstheme="minorHAnsi"/>
          <w:lang w:val="en-GB"/>
        </w:rPr>
      </w:pPr>
    </w:p>
    <w:p w14:paraId="0BF8ED74" w14:textId="77777777" w:rsidR="001428E0" w:rsidRPr="00DC7E13" w:rsidRDefault="001428E0" w:rsidP="001428E0">
      <w:pPr>
        <w:rPr>
          <w:rFonts w:cstheme="minorHAnsi"/>
        </w:rPr>
      </w:pPr>
      <w:r w:rsidRPr="00DC7E13">
        <w:rPr>
          <w:rFonts w:cstheme="minorHAnsi"/>
          <w:b/>
          <w:bCs/>
        </w:rPr>
        <w:t xml:space="preserve">Mengde/tykkelse egenskapsinnfyll: </w:t>
      </w:r>
      <w:r w:rsidRPr="00DC7E13">
        <w:rPr>
          <w:rFonts w:ascii="Times New Roman" w:hAnsi="Times New Roman"/>
          <w:b/>
          <w:bCs/>
        </w:rPr>
        <w:t>≥</w:t>
      </w:r>
      <w:r w:rsidRPr="00DC7E13">
        <w:rPr>
          <w:rFonts w:cstheme="minorHAnsi"/>
          <w:b/>
          <w:bCs/>
        </w:rPr>
        <w:t xml:space="preserve"> 15mm</w:t>
      </w:r>
      <w:r w:rsidRPr="00DC7E13">
        <w:rPr>
          <w:rFonts w:cstheme="minorHAnsi"/>
        </w:rPr>
        <w:t> </w:t>
      </w:r>
    </w:p>
    <w:p w14:paraId="67BA3582" w14:textId="77777777" w:rsidR="001428E0" w:rsidRPr="00DC7E13" w:rsidRDefault="001428E0" w:rsidP="001428E0">
      <w:pPr>
        <w:rPr>
          <w:rFonts w:cstheme="minorHAnsi"/>
        </w:rPr>
      </w:pPr>
    </w:p>
    <w:p w14:paraId="6DA3A92B" w14:textId="77777777" w:rsidR="001428E0" w:rsidRDefault="001428E0" w:rsidP="001428E0">
      <w:pPr>
        <w:rPr>
          <w:rFonts w:cstheme="minorHAnsi"/>
        </w:rPr>
      </w:pPr>
      <w:r w:rsidRPr="00DC7E13">
        <w:rPr>
          <w:rFonts w:cstheme="minorHAnsi"/>
          <w:b/>
        </w:rPr>
        <w:t xml:space="preserve">Dokumentasjon: </w:t>
      </w:r>
      <w:r w:rsidRPr="00DC7E13">
        <w:rPr>
          <w:rFonts w:cstheme="minorHAnsi"/>
        </w:rPr>
        <w:t xml:space="preserve">Det skal leveres dokumentasjon som verifiser er at egenskapsinnfyllet oppfyller kravene. </w:t>
      </w:r>
      <w:r>
        <w:rPr>
          <w:rFonts w:cstheme="minorHAnsi"/>
        </w:rPr>
        <w:t xml:space="preserve">Det skal oppgis tilbudt mengde i både kubikk og tonn. </w:t>
      </w:r>
      <w:r w:rsidRPr="00DC7E13">
        <w:rPr>
          <w:rFonts w:cstheme="minorHAnsi"/>
        </w:rPr>
        <w:t>Dokumentasjonen skal leveres som en del av tilbudet.</w:t>
      </w:r>
      <w:r>
        <w:rPr>
          <w:rFonts w:cstheme="minorHAnsi"/>
        </w:rPr>
        <w:t xml:space="preserve"> </w:t>
      </w:r>
    </w:p>
    <w:p w14:paraId="3A9DDADF" w14:textId="371AE027" w:rsidR="001428E0" w:rsidRDefault="001428E0" w:rsidP="001428E0">
      <w:pPr>
        <w:rPr>
          <w:rFonts w:cstheme="minorHAnsi"/>
        </w:rPr>
      </w:pPr>
    </w:p>
    <w:p w14:paraId="20325846" w14:textId="4E3FD5CE" w:rsidR="005721CF" w:rsidRDefault="00BD6EF7" w:rsidP="00BD6EF7">
      <w:pPr>
        <w:pStyle w:val="Overskrift2"/>
      </w:pPr>
      <w:r>
        <w:t xml:space="preserve"> </w:t>
      </w:r>
      <w:bookmarkStart w:id="87" w:name="_Toc233804160"/>
      <w:r w:rsidR="005721CF">
        <w:t>Krav til utførelsen</w:t>
      </w:r>
      <w:bookmarkEnd w:id="86"/>
      <w:r w:rsidR="005721CF">
        <w:t xml:space="preserve"> </w:t>
      </w:r>
      <w:r>
        <w:t>– installasjon</w:t>
      </w:r>
      <w:bookmarkEnd w:id="87"/>
    </w:p>
    <w:p w14:paraId="01FA2C69" w14:textId="77777777" w:rsidR="00B31A89" w:rsidRPr="00B31A89" w:rsidRDefault="00B31A89" w:rsidP="00B31A89">
      <w:pPr>
        <w:pStyle w:val="Brdtekst"/>
      </w:pPr>
    </w:p>
    <w:p w14:paraId="46712ED3" w14:textId="77777777" w:rsidR="005721CF" w:rsidRPr="001B33E2" w:rsidRDefault="005721CF" w:rsidP="00304B19">
      <w:pPr>
        <w:pStyle w:val="Overskrift3"/>
      </w:pPr>
      <w:r w:rsidRPr="001B33E2">
        <w:t>Tekniske krav til utførelsen</w:t>
      </w:r>
    </w:p>
    <w:p w14:paraId="7F1E33BC" w14:textId="77777777" w:rsidR="005721CF" w:rsidRDefault="005721CF" w:rsidP="005721CF">
      <w:r>
        <w:t>Toleransekravet for komplett ferdig utlagt kunstgressdekke er:</w:t>
      </w:r>
    </w:p>
    <w:p w14:paraId="44B3A064" w14:textId="36E63F93" w:rsidR="005721CF" w:rsidRDefault="007F7BCD" w:rsidP="00304B19">
      <w:pPr>
        <w:pStyle w:val="Listeavsnitt"/>
        <w:numPr>
          <w:ilvl w:val="0"/>
          <w:numId w:val="12"/>
        </w:numPr>
      </w:pPr>
      <w:r>
        <w:t xml:space="preserve">Overflatejevnhet: </w:t>
      </w:r>
      <w:r>
        <w:rPr>
          <w:rFonts w:ascii="Times New Roman" w:hAnsi="Times New Roman"/>
        </w:rPr>
        <w:t>≤</w:t>
      </w:r>
      <w:r>
        <w:t xml:space="preserve"> 10 mm under</w:t>
      </w:r>
      <w:r w:rsidR="005721CF">
        <w:t xml:space="preserve"> 3 m rettholt.</w:t>
      </w:r>
    </w:p>
    <w:p w14:paraId="06CE8242" w14:textId="77777777" w:rsidR="005721CF" w:rsidRDefault="005721CF" w:rsidP="00304B19">
      <w:pPr>
        <w:pStyle w:val="Listeavsnitt"/>
        <w:numPr>
          <w:ilvl w:val="0"/>
          <w:numId w:val="12"/>
        </w:numPr>
      </w:pPr>
      <w:r>
        <w:t>Alle skjøter skal være kontinuerlig limt og tett, og avslutningene skal være uten sårbare angrepspunkter. Alle skjøter skal ha minimum samme strekkfasthet som kunstgresset for øvrig.</w:t>
      </w:r>
      <w:r w:rsidRPr="00383EB9">
        <w:t xml:space="preserve"> </w:t>
      </w:r>
    </w:p>
    <w:p w14:paraId="3B67D965" w14:textId="56F93270" w:rsidR="005721CF" w:rsidRDefault="005721CF" w:rsidP="00304B19">
      <w:pPr>
        <w:pStyle w:val="Listeavsnitt"/>
        <w:numPr>
          <w:ilvl w:val="0"/>
          <w:numId w:val="12"/>
        </w:numPr>
      </w:pPr>
      <w:r>
        <w:t xml:space="preserve">Kunstgressystemet skal </w:t>
      </w:r>
      <w:r w:rsidR="00C70CBD">
        <w:t>renskjæres/</w:t>
      </w:r>
      <w:r>
        <w:t>tilpasses tilstøtende arealer.</w:t>
      </w:r>
    </w:p>
    <w:p w14:paraId="1A0BD31B" w14:textId="077E9545" w:rsidR="005721CF" w:rsidRPr="001B114A" w:rsidRDefault="005721CF" w:rsidP="00304B19">
      <w:pPr>
        <w:pStyle w:val="Listeavsnitt"/>
        <w:numPr>
          <w:ilvl w:val="0"/>
          <w:numId w:val="12"/>
        </w:numPr>
      </w:pPr>
      <w:r w:rsidRPr="001546D2">
        <w:rPr>
          <w:rFonts w:cstheme="minorHAnsi"/>
        </w:rPr>
        <w:t>Topp ferdig komprimert innfyll skal ikke v</w:t>
      </w:r>
      <w:r w:rsidRPr="001546D2">
        <w:rPr>
          <w:rFonts w:cs="Oslo Sans Office"/>
        </w:rPr>
        <w:t>æ</w:t>
      </w:r>
      <w:r w:rsidRPr="001546D2">
        <w:rPr>
          <w:rFonts w:cstheme="minorHAnsi"/>
        </w:rPr>
        <w:t>re lavere enn topp tilst</w:t>
      </w:r>
      <w:r w:rsidRPr="001546D2">
        <w:rPr>
          <w:rFonts w:cs="Oslo Sans Office"/>
        </w:rPr>
        <w:t>ø</w:t>
      </w:r>
      <w:r w:rsidRPr="001546D2">
        <w:rPr>
          <w:rFonts w:cstheme="minorHAnsi"/>
        </w:rPr>
        <w:t>tende kantstein/asfalt.</w:t>
      </w:r>
      <w:r>
        <w:rPr>
          <w:rFonts w:cstheme="minorHAnsi"/>
        </w:rPr>
        <w:t xml:space="preserve"> </w:t>
      </w:r>
    </w:p>
    <w:p w14:paraId="52AE7D5D" w14:textId="77777777" w:rsidR="005721CF" w:rsidRPr="009056D2" w:rsidRDefault="005721CF" w:rsidP="00304B19">
      <w:pPr>
        <w:pStyle w:val="Listeavsnitt"/>
        <w:numPr>
          <w:ilvl w:val="0"/>
          <w:numId w:val="12"/>
        </w:numPr>
        <w:rPr>
          <w:b/>
          <w:bCs/>
        </w:rPr>
      </w:pPr>
      <w:r w:rsidRPr="009056D2">
        <w:rPr>
          <w:rFonts w:cstheme="minorHAnsi"/>
          <w:b/>
          <w:bCs/>
        </w:rPr>
        <w:t xml:space="preserve">Ferdig installert kunstgressystem skal ha en fri stråhøyde </w:t>
      </w:r>
      <w:r w:rsidRPr="009056D2">
        <w:rPr>
          <w:rFonts w:ascii="Times New Roman" w:hAnsi="Times New Roman"/>
          <w:b/>
          <w:bCs/>
        </w:rPr>
        <w:t>≤</w:t>
      </w:r>
      <w:r w:rsidRPr="009056D2">
        <w:rPr>
          <w:rFonts w:cstheme="minorHAnsi"/>
          <w:b/>
          <w:bCs/>
        </w:rPr>
        <w:t xml:space="preserve"> 15 mm</w:t>
      </w:r>
    </w:p>
    <w:p w14:paraId="0B0C285D" w14:textId="542DA4AB" w:rsidR="005721CF" w:rsidRDefault="005721CF" w:rsidP="005721CF"/>
    <w:p w14:paraId="76132629" w14:textId="77777777" w:rsidR="00B31A89" w:rsidRDefault="00B31A89" w:rsidP="005721CF"/>
    <w:p w14:paraId="6C752783" w14:textId="77777777" w:rsidR="005721CF" w:rsidRPr="001B33E2" w:rsidRDefault="005721CF" w:rsidP="00304B19">
      <w:pPr>
        <w:pStyle w:val="Overskrift3"/>
      </w:pPr>
      <w:r w:rsidRPr="001B33E2">
        <w:t>Krav til installasjonsleder</w:t>
      </w:r>
    </w:p>
    <w:p w14:paraId="6579C17A" w14:textId="77777777" w:rsidR="005721CF" w:rsidRDefault="005721CF" w:rsidP="00304B19">
      <w:pPr>
        <w:pStyle w:val="Listeavsnitt"/>
        <w:numPr>
          <w:ilvl w:val="0"/>
          <w:numId w:val="11"/>
        </w:numPr>
      </w:pPr>
      <w:r>
        <w:t>Installasjonsleder skal ha erfaring fra installasjon av kunstgressystem.</w:t>
      </w:r>
    </w:p>
    <w:p w14:paraId="0B004CF3" w14:textId="77777777" w:rsidR="005721CF" w:rsidRDefault="005721CF" w:rsidP="00304B19">
      <w:pPr>
        <w:pStyle w:val="Listeavsnitt"/>
        <w:numPr>
          <w:ilvl w:val="0"/>
          <w:numId w:val="11"/>
        </w:numPr>
      </w:pPr>
      <w:r>
        <w:t>Installasjonsleder skal være tilgjengelig på installasjonsområdet under hele installasjonen</w:t>
      </w:r>
    </w:p>
    <w:p w14:paraId="2594C1C6" w14:textId="3B53BD03" w:rsidR="005721CF" w:rsidRDefault="005721CF" w:rsidP="00304B19">
      <w:pPr>
        <w:pStyle w:val="Listeavsnitt"/>
        <w:numPr>
          <w:ilvl w:val="0"/>
          <w:numId w:val="11"/>
        </w:numPr>
      </w:pPr>
      <w:r>
        <w:t>Installasjonsleder skal kunne snakke norsk eller engelsk.</w:t>
      </w:r>
    </w:p>
    <w:p w14:paraId="1686E992" w14:textId="77777777" w:rsidR="00614F11" w:rsidRDefault="00614F11" w:rsidP="00614F11"/>
    <w:p w14:paraId="56DA84F2" w14:textId="77777777" w:rsidR="005721CF" w:rsidRPr="001B33E2" w:rsidRDefault="005721CF" w:rsidP="00304B19">
      <w:pPr>
        <w:pStyle w:val="Overskrift3"/>
      </w:pPr>
      <w:r w:rsidRPr="001B33E2">
        <w:lastRenderedPageBreak/>
        <w:t>Kvalitetssikringsplan</w:t>
      </w:r>
    </w:p>
    <w:p w14:paraId="182B24B6" w14:textId="43C0BA03" w:rsidR="005721CF" w:rsidRPr="00B83433" w:rsidRDefault="005721CF" w:rsidP="005721CF">
      <w:r w:rsidRPr="00B83433">
        <w:t>KS-planene skal blant annet definere de prosedyrer som skal gjennomføres for å sikre at det ferdige kunstgressdekket tilfredsstiller funksjonskravene. De som gjennomfører installasjon skal være kjent med prosedyrer og begrensninger som er knyttet til installasjonen.</w:t>
      </w:r>
    </w:p>
    <w:p w14:paraId="4A2C2A11" w14:textId="77777777" w:rsidR="005721CF" w:rsidRDefault="005721CF" w:rsidP="005721CF"/>
    <w:p w14:paraId="2E261C92" w14:textId="697A6264" w:rsidR="009056D2" w:rsidRDefault="009056D2" w:rsidP="005721CF">
      <w:r>
        <w:t>Ks-plan skal dokumentere varemottak med eksakt type, mengde og kvalitet for alle leverte materialer/produkter</w:t>
      </w:r>
    </w:p>
    <w:p w14:paraId="56D90264" w14:textId="44083FBB" w:rsidR="009056D2" w:rsidRDefault="009056D2" w:rsidP="00304B19">
      <w:pPr>
        <w:pStyle w:val="Listeavsnitt"/>
        <w:numPr>
          <w:ilvl w:val="0"/>
          <w:numId w:val="40"/>
        </w:numPr>
      </w:pPr>
      <w:r>
        <w:t>Kunstgress</w:t>
      </w:r>
    </w:p>
    <w:p w14:paraId="19E15E4B" w14:textId="4E89CFB8" w:rsidR="009056D2" w:rsidRDefault="009056D2" w:rsidP="00304B19">
      <w:pPr>
        <w:pStyle w:val="Listeavsnitt"/>
        <w:numPr>
          <w:ilvl w:val="0"/>
          <w:numId w:val="40"/>
        </w:numPr>
      </w:pPr>
      <w:r>
        <w:t>Limtape</w:t>
      </w:r>
    </w:p>
    <w:p w14:paraId="7C55AB9C" w14:textId="18828276" w:rsidR="009056D2" w:rsidRDefault="009056D2" w:rsidP="00304B19">
      <w:pPr>
        <w:pStyle w:val="Listeavsnitt"/>
        <w:numPr>
          <w:ilvl w:val="0"/>
          <w:numId w:val="40"/>
        </w:numPr>
      </w:pPr>
      <w:r>
        <w:t>Lim</w:t>
      </w:r>
    </w:p>
    <w:p w14:paraId="28EA4A84" w14:textId="01A73511" w:rsidR="009056D2" w:rsidRDefault="009056D2" w:rsidP="00304B19">
      <w:pPr>
        <w:pStyle w:val="Listeavsnitt"/>
        <w:numPr>
          <w:ilvl w:val="0"/>
          <w:numId w:val="40"/>
        </w:numPr>
      </w:pPr>
      <w:r>
        <w:t>Pad</w:t>
      </w:r>
    </w:p>
    <w:p w14:paraId="54E130C6" w14:textId="63779395" w:rsidR="009056D2" w:rsidRDefault="009056D2" w:rsidP="00304B19">
      <w:pPr>
        <w:pStyle w:val="Listeavsnitt"/>
        <w:numPr>
          <w:ilvl w:val="0"/>
          <w:numId w:val="40"/>
        </w:numPr>
      </w:pPr>
      <w:r>
        <w:t>Sand</w:t>
      </w:r>
    </w:p>
    <w:p w14:paraId="7D73F732" w14:textId="61A7889A" w:rsidR="009056D2" w:rsidRDefault="009056D2" w:rsidP="00304B19">
      <w:pPr>
        <w:pStyle w:val="Listeavsnitt"/>
        <w:numPr>
          <w:ilvl w:val="0"/>
          <w:numId w:val="40"/>
        </w:numPr>
      </w:pPr>
      <w:r>
        <w:t>Egenskapsinfyll</w:t>
      </w:r>
    </w:p>
    <w:p w14:paraId="15F27544" w14:textId="77777777" w:rsidR="009056D2" w:rsidRPr="00B83433" w:rsidRDefault="009056D2" w:rsidP="009056D2">
      <w:pPr>
        <w:pStyle w:val="Listeavsnitt"/>
      </w:pPr>
    </w:p>
    <w:p w14:paraId="1B56A0C0" w14:textId="77777777" w:rsidR="005721CF" w:rsidRPr="00B83433" w:rsidRDefault="005721CF" w:rsidP="005721CF">
      <w:r w:rsidRPr="00B83433">
        <w:t>Det skal dokumenteres værforhold og temperatur daglig og med tidspunkt når:</w:t>
      </w:r>
    </w:p>
    <w:p w14:paraId="65619FAB" w14:textId="77777777" w:rsidR="005721CF" w:rsidRPr="00B83433" w:rsidRDefault="005721CF" w:rsidP="00304B19">
      <w:pPr>
        <w:pStyle w:val="Listeavsnitt"/>
        <w:numPr>
          <w:ilvl w:val="0"/>
          <w:numId w:val="10"/>
        </w:numPr>
      </w:pPr>
      <w:r>
        <w:t>K</w:t>
      </w:r>
      <w:r w:rsidRPr="00B83433">
        <w:t>unstgresset rulles ut</w:t>
      </w:r>
    </w:p>
    <w:p w14:paraId="6D374C9E" w14:textId="77777777" w:rsidR="005721CF" w:rsidRPr="00B83433" w:rsidRDefault="005721CF" w:rsidP="00304B19">
      <w:pPr>
        <w:pStyle w:val="Listeavsnitt"/>
        <w:numPr>
          <w:ilvl w:val="0"/>
          <w:numId w:val="10"/>
        </w:numPr>
      </w:pPr>
      <w:r w:rsidRPr="00B83433">
        <w:t>Kunstgresset limes</w:t>
      </w:r>
    </w:p>
    <w:p w14:paraId="7D834002" w14:textId="77777777" w:rsidR="005721CF" w:rsidRPr="00B83433" w:rsidRDefault="005721CF" w:rsidP="00304B19">
      <w:pPr>
        <w:pStyle w:val="Listeavsnitt"/>
        <w:numPr>
          <w:ilvl w:val="0"/>
          <w:numId w:val="10"/>
        </w:numPr>
      </w:pPr>
      <w:r w:rsidRPr="00B83433">
        <w:t>Oppmerking limes</w:t>
      </w:r>
    </w:p>
    <w:p w14:paraId="2F3B7B3F" w14:textId="77777777" w:rsidR="005721CF" w:rsidRPr="00B83433" w:rsidRDefault="005721CF" w:rsidP="00304B19">
      <w:pPr>
        <w:pStyle w:val="Listeavsnitt"/>
        <w:numPr>
          <w:ilvl w:val="0"/>
          <w:numId w:val="10"/>
        </w:numPr>
      </w:pPr>
      <w:r w:rsidRPr="00B83433">
        <w:t>Sand legges ut og fordeles</w:t>
      </w:r>
    </w:p>
    <w:p w14:paraId="17F3F6BB" w14:textId="77777777" w:rsidR="005721CF" w:rsidRDefault="005721CF" w:rsidP="00304B19">
      <w:pPr>
        <w:pStyle w:val="Listeavsnitt"/>
        <w:numPr>
          <w:ilvl w:val="0"/>
          <w:numId w:val="10"/>
        </w:numPr>
      </w:pPr>
      <w:r>
        <w:t>Egenskaps</w:t>
      </w:r>
      <w:r w:rsidRPr="00B83433">
        <w:t>innfyll legges ut og fordeles</w:t>
      </w:r>
    </w:p>
    <w:p w14:paraId="2F07618D" w14:textId="4F7BB0A9" w:rsidR="00614F11" w:rsidRDefault="00614F11" w:rsidP="005721CF"/>
    <w:p w14:paraId="2545D71B" w14:textId="615692EA" w:rsidR="008A5DF6" w:rsidRDefault="008A5DF6" w:rsidP="008A5DF6">
      <w:pPr>
        <w:rPr>
          <w:rFonts w:cstheme="minorHAnsi"/>
        </w:rPr>
      </w:pPr>
      <w:r w:rsidRPr="00351226">
        <w:rPr>
          <w:rFonts w:cstheme="minorHAnsi"/>
          <w:b/>
        </w:rPr>
        <w:t>Dokumentasjon:</w:t>
      </w:r>
      <w:r w:rsidRPr="008A5DF6">
        <w:t xml:space="preserve"> </w:t>
      </w:r>
      <w:r w:rsidRPr="008A5DF6">
        <w:rPr>
          <w:rFonts w:cstheme="minorHAnsi"/>
        </w:rPr>
        <w:t>Leverandøren skal levere en prosjekttilpasset kvalitetssikringsplan (KS-plan) før arbeidet påbegynnes</w:t>
      </w:r>
    </w:p>
    <w:p w14:paraId="573528C5" w14:textId="5678C69A" w:rsidR="00614F11" w:rsidRDefault="00614F11" w:rsidP="005721CF"/>
    <w:p w14:paraId="5079676E" w14:textId="4CE3C879" w:rsidR="00614F11" w:rsidRDefault="00614F11" w:rsidP="005721CF"/>
    <w:p w14:paraId="2F13A336" w14:textId="0739335F" w:rsidR="00CE62D2" w:rsidRDefault="005721CF" w:rsidP="001B33E2">
      <w:pPr>
        <w:pStyle w:val="Overskrift2"/>
      </w:pPr>
      <w:bookmarkStart w:id="88" w:name="_Toc104536713"/>
      <w:bookmarkStart w:id="89" w:name="_Toc233804161"/>
      <w:r>
        <w:t>O</w:t>
      </w:r>
      <w:bookmarkEnd w:id="88"/>
      <w:r w:rsidR="002F2E6D">
        <w:t>ppmerking</w:t>
      </w:r>
      <w:bookmarkEnd w:id="89"/>
    </w:p>
    <w:p w14:paraId="4296F867" w14:textId="77777777" w:rsidR="00506E07" w:rsidRPr="00506E07" w:rsidRDefault="00506E07" w:rsidP="00506E07">
      <w:pPr>
        <w:pStyle w:val="Brdtekst"/>
      </w:pPr>
    </w:p>
    <w:p w14:paraId="77F46519" w14:textId="77777777" w:rsidR="005721CF" w:rsidRPr="001B33E2" w:rsidRDefault="005721CF" w:rsidP="00304B19">
      <w:pPr>
        <w:pStyle w:val="Overskrift3"/>
      </w:pPr>
      <w:bookmarkStart w:id="90" w:name="_Toc104536714"/>
      <w:r w:rsidRPr="001B33E2">
        <w:t>Generelle krav til oppmerking</w:t>
      </w:r>
      <w:bookmarkEnd w:id="90"/>
    </w:p>
    <w:p w14:paraId="75D774A1" w14:textId="22D4923C" w:rsidR="005721CF" w:rsidRDefault="005721CF" w:rsidP="005721CF">
      <w:r>
        <w:t>Entreprenør skal utarbeide merkeplan som skal følge prinsippene i NFF Oslo sin standard for oppmerk</w:t>
      </w:r>
      <w:r w:rsidR="007F7BCD">
        <w:t>ing av kunstgress (se vedlegg</w:t>
      </w:r>
      <w:r>
        <w:t xml:space="preserve"> </w:t>
      </w:r>
      <w:r w:rsidR="007F7BCD">
        <w:t>«</w:t>
      </w:r>
      <w:r w:rsidR="007F7BCD" w:rsidRPr="007F7BCD">
        <w:t>Oppmerking kunstgress breddefotball - Oslo kommune</w:t>
      </w:r>
      <w:r w:rsidR="007F7BCD">
        <w:t>»)</w:t>
      </w:r>
    </w:p>
    <w:p w14:paraId="65A22AC3" w14:textId="77777777" w:rsidR="005721CF" w:rsidRDefault="005721CF" w:rsidP="005721CF"/>
    <w:p w14:paraId="194F78CC" w14:textId="3D503F2B" w:rsidR="005721CF" w:rsidRDefault="005721CF" w:rsidP="005721CF">
      <w:r w:rsidRPr="00E91983">
        <w:t xml:space="preserve">Kunstgresset </w:t>
      </w:r>
      <w:r w:rsidR="007F7BCD">
        <w:t>som limes inn for banemerking skal</w:t>
      </w:r>
      <w:r w:rsidRPr="00E91983">
        <w:t xml:space="preserve"> være av samme kvalitet som resten av kunstgresset.</w:t>
      </w:r>
    </w:p>
    <w:p w14:paraId="09B94D08" w14:textId="15ADC980" w:rsidR="2681552D" w:rsidRDefault="2681552D" w:rsidP="00304B19">
      <w:pPr>
        <w:numPr>
          <w:ilvl w:val="0"/>
          <w:numId w:val="41"/>
        </w:numPr>
      </w:pPr>
      <w:r w:rsidRPr="1420E395">
        <w:t>Linjebredde hvit hovedoppmerking: 120mm. • Linjebredde tilleggsoppmerking/-markering for mindre baner: 50mm</w:t>
      </w:r>
    </w:p>
    <w:p w14:paraId="18D9EA8D" w14:textId="77777777" w:rsidR="005721CF" w:rsidRDefault="005721CF" w:rsidP="005721CF">
      <w:pPr>
        <w:rPr>
          <w:rFonts w:ascii="Calibri" w:hAnsi="Calibri"/>
        </w:rPr>
      </w:pPr>
    </w:p>
    <w:p w14:paraId="7B07DECA" w14:textId="4ECCFEFC" w:rsidR="005721CF" w:rsidRDefault="005721CF" w:rsidP="005721CF">
      <w:r>
        <w:rPr>
          <w:b/>
        </w:rPr>
        <w:t xml:space="preserve">Dokumentasjon: </w:t>
      </w:r>
      <w:r>
        <w:t xml:space="preserve">Merkeplan må tilpasses banestørrelsen og skal gås gjennom av byggherre før bestilling av </w:t>
      </w:r>
      <w:r w:rsidR="008A5DF6">
        <w:t>kunst</w:t>
      </w:r>
      <w:r>
        <w:t>gresset.</w:t>
      </w:r>
      <w:r w:rsidRPr="00E91983">
        <w:t xml:space="preserve"> </w:t>
      </w:r>
    </w:p>
    <w:p w14:paraId="77FAD4BB" w14:textId="77777777" w:rsidR="005721CF" w:rsidRPr="00E46B61" w:rsidRDefault="005721CF" w:rsidP="005721CF"/>
    <w:p w14:paraId="0EA3B905" w14:textId="72813010" w:rsidR="005721CF" w:rsidRDefault="005721CF" w:rsidP="00304B19">
      <w:pPr>
        <w:pStyle w:val="Overskrift3"/>
        <w:spacing w:line="259" w:lineRule="auto"/>
        <w:rPr>
          <w:bCs w:val="0"/>
          <w:szCs w:val="22"/>
        </w:rPr>
      </w:pPr>
      <w:bookmarkStart w:id="91" w:name="_Toc104536715"/>
      <w:r>
        <w:lastRenderedPageBreak/>
        <w:t xml:space="preserve">Oppmerking </w:t>
      </w:r>
      <w:bookmarkEnd w:id="91"/>
      <w:r w:rsidR="009056D2">
        <w:t>Rustad</w:t>
      </w:r>
    </w:p>
    <w:p w14:paraId="22F8CEF7" w14:textId="217F8BC4" w:rsidR="00F8547F" w:rsidRPr="00F8547F" w:rsidRDefault="005370DF" w:rsidP="00304B19">
      <w:pPr>
        <w:pStyle w:val="Listeavsnitt"/>
        <w:numPr>
          <w:ilvl w:val="1"/>
          <w:numId w:val="6"/>
        </w:numPr>
        <w:rPr>
          <w:rFonts w:eastAsia="Oslo Sans Office" w:cs="Oslo Sans Office"/>
          <w:color w:val="000000" w:themeColor="text1"/>
        </w:rPr>
      </w:pPr>
      <w:r>
        <w:rPr>
          <w:color w:val="000000" w:themeColor="text1"/>
        </w:rPr>
        <w:t xml:space="preserve">Ihht standard </w:t>
      </w:r>
      <w:r w:rsidR="00F61B45">
        <w:rPr>
          <w:color w:val="000000" w:themeColor="text1"/>
        </w:rPr>
        <w:t xml:space="preserve">oppmerking </w:t>
      </w:r>
      <w:r w:rsidR="006B4ED4">
        <w:rPr>
          <w:color w:val="000000" w:themeColor="text1"/>
        </w:rPr>
        <w:t>for kunstgress  - Oslo kommune (vedlegg 18).</w:t>
      </w:r>
    </w:p>
    <w:p w14:paraId="0E861247" w14:textId="3F2AB529" w:rsidR="00A3189A" w:rsidRDefault="00614F11" w:rsidP="00304B19">
      <w:pPr>
        <w:pStyle w:val="Overskrift1"/>
      </w:pPr>
      <w:bookmarkStart w:id="92" w:name="_Toc233804162"/>
      <w:r w:rsidRPr="006B465D">
        <w:lastRenderedPageBreak/>
        <w:t>FLOM</w:t>
      </w:r>
      <w:r w:rsidR="00A3189A" w:rsidRPr="006B465D">
        <w:t>LYSANLEGG</w:t>
      </w:r>
      <w:bookmarkEnd w:id="92"/>
    </w:p>
    <w:p w14:paraId="7D677A30" w14:textId="7725C2DD" w:rsidR="006C065B" w:rsidRDefault="005B6EBC" w:rsidP="1420E395">
      <w:pPr>
        <w:pStyle w:val="Brdtekst"/>
        <w:spacing w:line="259" w:lineRule="auto"/>
        <w:rPr>
          <w:rFonts w:ascii="Oslo Sans Office" w:hAnsi="Oslo Sans Office"/>
          <w:sz w:val="22"/>
          <w:szCs w:val="22"/>
        </w:rPr>
      </w:pPr>
      <w:r w:rsidRPr="1420E395">
        <w:rPr>
          <w:rFonts w:ascii="Oslo Sans Office" w:hAnsi="Oslo Sans Office"/>
          <w:sz w:val="22"/>
          <w:szCs w:val="22"/>
        </w:rPr>
        <w:t>Flomlysanlegg er fra 1981/82 og er nå bestemt at dette skal byttes. An</w:t>
      </w:r>
      <w:r w:rsidR="6C423615" w:rsidRPr="1420E395">
        <w:rPr>
          <w:rFonts w:ascii="Oslo Sans Office" w:hAnsi="Oslo Sans Office"/>
          <w:sz w:val="22"/>
          <w:szCs w:val="22"/>
        </w:rPr>
        <w:t>le</w:t>
      </w:r>
      <w:r w:rsidRPr="1420E395">
        <w:rPr>
          <w:rFonts w:ascii="Oslo Sans Office" w:hAnsi="Oslo Sans Office"/>
          <w:sz w:val="22"/>
          <w:szCs w:val="22"/>
        </w:rPr>
        <w:t>gget består i dag av 3 master, Flomlysanlegget har blitt oppgrade</w:t>
      </w:r>
      <w:r w:rsidR="1459EB23" w:rsidRPr="1420E395">
        <w:rPr>
          <w:rFonts w:ascii="Oslo Sans Office" w:hAnsi="Oslo Sans Office"/>
          <w:sz w:val="22"/>
          <w:szCs w:val="22"/>
        </w:rPr>
        <w:t>r</w:t>
      </w:r>
      <w:r w:rsidRPr="1420E395">
        <w:rPr>
          <w:rFonts w:ascii="Oslo Sans Office" w:hAnsi="Oslo Sans Office"/>
          <w:sz w:val="22"/>
          <w:szCs w:val="22"/>
        </w:rPr>
        <w:t xml:space="preserve">t </w:t>
      </w:r>
      <w:r w:rsidR="46002516" w:rsidRPr="1420E395">
        <w:rPr>
          <w:rFonts w:ascii="Oslo Sans Office" w:hAnsi="Oslo Sans Office"/>
          <w:sz w:val="22"/>
          <w:szCs w:val="22"/>
        </w:rPr>
        <w:t>med LED armaturer</w:t>
      </w:r>
      <w:r w:rsidRPr="1420E395">
        <w:rPr>
          <w:rFonts w:ascii="Oslo Sans Office" w:hAnsi="Oslo Sans Office"/>
          <w:sz w:val="22"/>
          <w:szCs w:val="22"/>
        </w:rPr>
        <w:t xml:space="preserve">  i nyere tid. </w:t>
      </w:r>
    </w:p>
    <w:p w14:paraId="3A6AAA6D" w14:textId="77777777" w:rsidR="005B6EBC" w:rsidRDefault="005B6EBC" w:rsidP="006C065B">
      <w:pPr>
        <w:pStyle w:val="Brdtekst"/>
        <w:rPr>
          <w:rFonts w:ascii="Oslo Sans Office" w:hAnsi="Oslo Sans Office"/>
          <w:sz w:val="22"/>
          <w:szCs w:val="22"/>
        </w:rPr>
      </w:pPr>
    </w:p>
    <w:p w14:paraId="53E99EA7" w14:textId="3FEB9A8E" w:rsidR="005B6EBC" w:rsidRDefault="005B6EBC" w:rsidP="005B6EBC">
      <w:pPr>
        <w:pStyle w:val="Overskrift2"/>
      </w:pPr>
      <w:bookmarkStart w:id="93" w:name="_Toc233804163"/>
      <w:r>
        <w:t xml:space="preserve">Riving og </w:t>
      </w:r>
      <w:r w:rsidR="00E550A7">
        <w:t xml:space="preserve">håndtering </w:t>
      </w:r>
      <w:r>
        <w:t>av eksisterende anlegg</w:t>
      </w:r>
      <w:bookmarkEnd w:id="93"/>
      <w:r>
        <w:t xml:space="preserve"> </w:t>
      </w:r>
    </w:p>
    <w:p w14:paraId="774B236A" w14:textId="4C9510CD" w:rsidR="005B6EBC" w:rsidRDefault="005B6EBC" w:rsidP="005B6EBC">
      <w:pPr>
        <w:pStyle w:val="Brdtekst"/>
        <w:rPr>
          <w:rFonts w:ascii="Oslo Sans Office" w:hAnsi="Oslo Sans Office"/>
          <w:sz w:val="22"/>
          <w:szCs w:val="22"/>
        </w:rPr>
      </w:pPr>
      <w:r w:rsidRPr="7E86404E">
        <w:rPr>
          <w:rFonts w:ascii="Oslo Sans Office" w:hAnsi="Oslo Sans Office"/>
          <w:sz w:val="22"/>
          <w:szCs w:val="22"/>
        </w:rPr>
        <w:t xml:space="preserve">Komplett riving og </w:t>
      </w:r>
      <w:r w:rsidR="00E91370">
        <w:rPr>
          <w:rFonts w:ascii="Oslo Sans Office" w:hAnsi="Oslo Sans Office"/>
          <w:sz w:val="22"/>
          <w:szCs w:val="22"/>
        </w:rPr>
        <w:t xml:space="preserve">håndtering </w:t>
      </w:r>
      <w:r w:rsidRPr="7E86404E">
        <w:rPr>
          <w:rFonts w:ascii="Oslo Sans Office" w:hAnsi="Oslo Sans Office"/>
          <w:sz w:val="22"/>
          <w:szCs w:val="22"/>
        </w:rPr>
        <w:t>av 3. stk. fundamenter og master på østre langside, samt kabler,</w:t>
      </w:r>
      <w:r w:rsidR="00C41270" w:rsidRPr="7E86404E">
        <w:rPr>
          <w:rFonts w:ascii="Oslo Sans Office" w:hAnsi="Oslo Sans Office"/>
          <w:sz w:val="22"/>
          <w:szCs w:val="22"/>
        </w:rPr>
        <w:t xml:space="preserve"> </w:t>
      </w:r>
      <w:r w:rsidRPr="7E86404E">
        <w:rPr>
          <w:rFonts w:ascii="Oslo Sans Office" w:hAnsi="Oslo Sans Office"/>
          <w:sz w:val="22"/>
          <w:szCs w:val="22"/>
        </w:rPr>
        <w:t xml:space="preserve">evt trekkerør og jordledning mellom mastene. </w:t>
      </w:r>
      <w:r w:rsidR="72D3A9B3" w:rsidRPr="7E86404E">
        <w:rPr>
          <w:rFonts w:ascii="Oslo Sans Office" w:hAnsi="Oslo Sans Office"/>
          <w:sz w:val="22"/>
          <w:szCs w:val="22"/>
        </w:rPr>
        <w:t xml:space="preserve"> Se vedlegg 36 og</w:t>
      </w:r>
      <w:r w:rsidR="5D9EE206" w:rsidRPr="7E86404E">
        <w:rPr>
          <w:rFonts w:ascii="Oslo Sans Office" w:hAnsi="Oslo Sans Office"/>
          <w:sz w:val="22"/>
          <w:szCs w:val="22"/>
        </w:rPr>
        <w:t xml:space="preserve"> 39.</w:t>
      </w:r>
      <w:r w:rsidR="72D3A9B3" w:rsidRPr="7E86404E">
        <w:rPr>
          <w:rFonts w:ascii="Oslo Sans Office" w:hAnsi="Oslo Sans Office"/>
          <w:sz w:val="22"/>
          <w:szCs w:val="22"/>
        </w:rPr>
        <w:t xml:space="preserve"> </w:t>
      </w:r>
    </w:p>
    <w:p w14:paraId="392A2560" w14:textId="77777777" w:rsidR="005A7B8D" w:rsidRDefault="005A7B8D" w:rsidP="005B6EBC">
      <w:pPr>
        <w:pStyle w:val="Brdtekst"/>
        <w:rPr>
          <w:rFonts w:ascii="Oslo Sans Office" w:hAnsi="Oslo Sans Office"/>
          <w:sz w:val="22"/>
          <w:szCs w:val="22"/>
        </w:rPr>
      </w:pPr>
    </w:p>
    <w:p w14:paraId="2375DF68" w14:textId="085EB2D9" w:rsidR="005B6EBC" w:rsidRDefault="005B6EBC" w:rsidP="00304B19">
      <w:pPr>
        <w:pStyle w:val="Overskrift3"/>
      </w:pPr>
      <w:r>
        <w:t xml:space="preserve">Komplett demontering av eksisterende armatur </w:t>
      </w:r>
    </w:p>
    <w:p w14:paraId="2F722DB1" w14:textId="30FD9769" w:rsidR="005B6EBC" w:rsidRPr="005B6EBC" w:rsidRDefault="005B6EBC" w:rsidP="005B6EBC">
      <w:r w:rsidRPr="005B6EBC">
        <w:t>Demontering av eksisterende armaturer</w:t>
      </w:r>
      <w:r>
        <w:t>.</w:t>
      </w:r>
      <w:r w:rsidRPr="005B6EBC">
        <w:t xml:space="preserve"> Armaturer skal gjenbrukes og mellomlagres på anlegget.</w:t>
      </w:r>
    </w:p>
    <w:p w14:paraId="3FFAE9E4" w14:textId="77777777" w:rsidR="005B6EBC" w:rsidRDefault="005B6EBC" w:rsidP="005B6EBC"/>
    <w:p w14:paraId="14CB7040" w14:textId="0DB272CD" w:rsidR="005B6EBC" w:rsidRDefault="005B6EBC" w:rsidP="00304B19">
      <w:pPr>
        <w:pStyle w:val="Overskrift3"/>
      </w:pPr>
      <w:r>
        <w:t xml:space="preserve">Riving og </w:t>
      </w:r>
      <w:r w:rsidR="00E550A7">
        <w:t xml:space="preserve">håndtering </w:t>
      </w:r>
      <w:r>
        <w:t xml:space="preserve">av eksisterende kabler og trekkerør mellom master. </w:t>
      </w:r>
    </w:p>
    <w:p w14:paraId="63BB3E7F" w14:textId="3D605F59" w:rsidR="005B6EBC" w:rsidRPr="005B6EBC" w:rsidRDefault="005B6EBC" w:rsidP="005B6EBC">
      <w:r>
        <w:t>Komplett post inkludert alle arbeider,</w:t>
      </w:r>
      <w:r w:rsidR="6F81926A">
        <w:t xml:space="preserve"> frakobling</w:t>
      </w:r>
      <w:r>
        <w:t xml:space="preserve"> samt levering til godkjent mottak</w:t>
      </w:r>
    </w:p>
    <w:p w14:paraId="6FD38E1A" w14:textId="77777777" w:rsidR="005B6EBC" w:rsidRPr="005B6EBC" w:rsidRDefault="005B6EBC" w:rsidP="005B6EBC"/>
    <w:p w14:paraId="24E4D3DF" w14:textId="77777777" w:rsidR="005B6EBC" w:rsidRDefault="005B6EBC" w:rsidP="005B6EBC"/>
    <w:p w14:paraId="2E91DA4A" w14:textId="11EACC49" w:rsidR="005B6EBC" w:rsidRDefault="005B6EBC" w:rsidP="00304B19">
      <w:pPr>
        <w:pStyle w:val="Overskrift3"/>
      </w:pPr>
      <w:r>
        <w:t xml:space="preserve">Komplett riving og </w:t>
      </w:r>
      <w:r w:rsidR="00E550A7">
        <w:t xml:space="preserve">håndtering </w:t>
      </w:r>
      <w:r>
        <w:t xml:space="preserve">av eksisterende flomlysmaster </w:t>
      </w:r>
    </w:p>
    <w:p w14:paraId="40CC86F3" w14:textId="63424A4F" w:rsidR="005B6EBC" w:rsidRPr="005B6EBC" w:rsidRDefault="005B6EBC" w:rsidP="005B6EBC">
      <w:r w:rsidRPr="005B6EBC">
        <w:t>Komplett post inkludert alle arbeider, samt levering til godkjent mottak</w:t>
      </w:r>
    </w:p>
    <w:p w14:paraId="20174ABF" w14:textId="77777777" w:rsidR="005B6EBC" w:rsidRDefault="005B6EBC" w:rsidP="005B6EBC"/>
    <w:p w14:paraId="72A099FC" w14:textId="77ABCDA1" w:rsidR="005B6EBC" w:rsidRDefault="005271B7" w:rsidP="00304B19">
      <w:pPr>
        <w:pStyle w:val="Overskrift3"/>
      </w:pPr>
      <w:r>
        <w:t xml:space="preserve">Komplett riving og </w:t>
      </w:r>
      <w:r w:rsidR="00E550A7">
        <w:t xml:space="preserve">håndtering </w:t>
      </w:r>
      <w:r>
        <w:t xml:space="preserve">av eksisterende fundamenter. </w:t>
      </w:r>
    </w:p>
    <w:p w14:paraId="33C54B6E" w14:textId="3842AFD0" w:rsidR="005271B7" w:rsidRDefault="005271B7" w:rsidP="005271B7">
      <w:r w:rsidRPr="005271B7">
        <w:t>Komplett post inkludert alle arbeider, samt levering til godkjent mottak</w:t>
      </w:r>
    </w:p>
    <w:p w14:paraId="67783415" w14:textId="77777777" w:rsidR="005271B7" w:rsidRDefault="005271B7" w:rsidP="005271B7"/>
    <w:p w14:paraId="1266A1E8" w14:textId="6ED9161F" w:rsidR="005271B7" w:rsidRDefault="005271B7" w:rsidP="005271B7">
      <w:pPr>
        <w:pStyle w:val="Overskrift2"/>
      </w:pPr>
      <w:bookmarkStart w:id="94" w:name="_Toc233804164"/>
      <w:r>
        <w:t>Nytt flomlysanlegg</w:t>
      </w:r>
      <w:bookmarkEnd w:id="94"/>
    </w:p>
    <w:p w14:paraId="166D821C" w14:textId="228B9985" w:rsidR="005271B7" w:rsidRDefault="005271B7" w:rsidP="005271B7">
      <w:pPr>
        <w:pStyle w:val="Brdtekst"/>
        <w:rPr>
          <w:rFonts w:ascii="Oslo Sans Office" w:hAnsi="Oslo Sans Office"/>
          <w:sz w:val="22"/>
          <w:szCs w:val="22"/>
        </w:rPr>
      </w:pPr>
      <w:r w:rsidRPr="7E86404E">
        <w:rPr>
          <w:rFonts w:ascii="Oslo Sans Office" w:hAnsi="Oslo Sans Office"/>
          <w:sz w:val="22"/>
          <w:szCs w:val="22"/>
        </w:rPr>
        <w:t>6 stk fundamenter og master, samt gr</w:t>
      </w:r>
      <w:r w:rsidR="0014407E" w:rsidRPr="7E86404E">
        <w:rPr>
          <w:rFonts w:ascii="Oslo Sans Office" w:hAnsi="Oslo Sans Office"/>
          <w:sz w:val="22"/>
          <w:szCs w:val="22"/>
        </w:rPr>
        <w:t>ø</w:t>
      </w:r>
      <w:r w:rsidRPr="7E86404E">
        <w:rPr>
          <w:rFonts w:ascii="Oslo Sans Office" w:hAnsi="Oslo Sans Office"/>
          <w:sz w:val="22"/>
          <w:szCs w:val="22"/>
        </w:rPr>
        <w:t>fter med trekkerø</w:t>
      </w:r>
      <w:r w:rsidR="0014407E" w:rsidRPr="7E86404E">
        <w:rPr>
          <w:rFonts w:ascii="Oslo Sans Office" w:hAnsi="Oslo Sans Office"/>
          <w:sz w:val="22"/>
          <w:szCs w:val="22"/>
        </w:rPr>
        <w:t>r</w:t>
      </w:r>
      <w:r w:rsidRPr="7E86404E">
        <w:rPr>
          <w:rFonts w:ascii="Oslo Sans Office" w:hAnsi="Oslo Sans Office"/>
          <w:sz w:val="22"/>
          <w:szCs w:val="22"/>
        </w:rPr>
        <w:t>, jordledning og trekkekummer. Nye master/fundam</w:t>
      </w:r>
      <w:r w:rsidR="006B4ED4" w:rsidRPr="7E86404E">
        <w:rPr>
          <w:rFonts w:ascii="Oslo Sans Office" w:hAnsi="Oslo Sans Office"/>
          <w:sz w:val="22"/>
          <w:szCs w:val="22"/>
        </w:rPr>
        <w:t>e</w:t>
      </w:r>
      <w:r w:rsidRPr="7E86404E">
        <w:rPr>
          <w:rFonts w:ascii="Oslo Sans Office" w:hAnsi="Oslo Sans Office"/>
          <w:sz w:val="22"/>
          <w:szCs w:val="22"/>
        </w:rPr>
        <w:t>nter plasse</w:t>
      </w:r>
      <w:r w:rsidR="006B4ED4" w:rsidRPr="7E86404E">
        <w:rPr>
          <w:rFonts w:ascii="Oslo Sans Office" w:hAnsi="Oslo Sans Office"/>
          <w:sz w:val="22"/>
          <w:szCs w:val="22"/>
        </w:rPr>
        <w:t>res</w:t>
      </w:r>
      <w:r w:rsidRPr="7E86404E">
        <w:rPr>
          <w:rFonts w:ascii="Oslo Sans Office" w:hAnsi="Oslo Sans Office"/>
          <w:sz w:val="22"/>
          <w:szCs w:val="22"/>
        </w:rPr>
        <w:t xml:space="preserve"> i henhold til tegning</w:t>
      </w:r>
      <w:r w:rsidR="69B848B5" w:rsidRPr="7E86404E">
        <w:rPr>
          <w:rFonts w:ascii="Oslo Sans Office" w:hAnsi="Oslo Sans Office"/>
          <w:sz w:val="22"/>
          <w:szCs w:val="22"/>
        </w:rPr>
        <w:t xml:space="preserve"> vedlegg 8.1</w:t>
      </w:r>
      <w:r w:rsidRPr="7E86404E">
        <w:rPr>
          <w:rFonts w:ascii="Oslo Sans Office" w:hAnsi="Oslo Sans Office"/>
          <w:sz w:val="22"/>
          <w:szCs w:val="22"/>
        </w:rPr>
        <w:t xml:space="preserve">. </w:t>
      </w:r>
      <w:r w:rsidR="4E2FF856" w:rsidRPr="7E86404E">
        <w:rPr>
          <w:rFonts w:ascii="Oslo Sans Office" w:hAnsi="Oslo Sans Office"/>
          <w:sz w:val="22"/>
          <w:szCs w:val="22"/>
        </w:rPr>
        <w:t xml:space="preserve">Se </w:t>
      </w:r>
      <w:r w:rsidR="58F0B407" w:rsidRPr="7E86404E">
        <w:rPr>
          <w:rFonts w:ascii="Oslo Sans Office" w:hAnsi="Oslo Sans Office"/>
          <w:sz w:val="22"/>
          <w:szCs w:val="22"/>
        </w:rPr>
        <w:t xml:space="preserve">også vedlegg </w:t>
      </w:r>
      <w:r w:rsidR="61AC3026" w:rsidRPr="7E86404E">
        <w:rPr>
          <w:rFonts w:ascii="Oslo Sans Office" w:hAnsi="Oslo Sans Office"/>
          <w:sz w:val="22"/>
          <w:szCs w:val="22"/>
        </w:rPr>
        <w:t>20 Lysberegning for utfyllende info</w:t>
      </w:r>
      <w:r w:rsidR="2445F104" w:rsidRPr="7E86404E">
        <w:rPr>
          <w:rFonts w:ascii="Oslo Sans Office" w:hAnsi="Oslo Sans Office"/>
          <w:sz w:val="22"/>
          <w:szCs w:val="22"/>
        </w:rPr>
        <w:t xml:space="preserve"> vedr bestykning</w:t>
      </w:r>
      <w:r w:rsidR="61AC3026" w:rsidRPr="7E86404E">
        <w:rPr>
          <w:rFonts w:ascii="Oslo Sans Office" w:hAnsi="Oslo Sans Office"/>
          <w:sz w:val="22"/>
          <w:szCs w:val="22"/>
        </w:rPr>
        <w:t>.</w:t>
      </w:r>
      <w:r w:rsidR="127419AE" w:rsidRPr="7E86404E">
        <w:rPr>
          <w:rFonts w:ascii="Oslo Sans Office" w:hAnsi="Oslo Sans Office"/>
          <w:sz w:val="22"/>
          <w:szCs w:val="22"/>
        </w:rPr>
        <w:t xml:space="preserve"> BYM’s rammeavtalepartner elektro utfører elektroentreprisen</w:t>
      </w:r>
      <w:r w:rsidR="604E3EF8" w:rsidRPr="7E86404E">
        <w:rPr>
          <w:rFonts w:ascii="Oslo Sans Office" w:hAnsi="Oslo Sans Office"/>
          <w:sz w:val="22"/>
          <w:szCs w:val="22"/>
        </w:rPr>
        <w:t xml:space="preserve"> og levering/montering av lysarmaturer</w:t>
      </w:r>
      <w:r w:rsidR="127419AE" w:rsidRPr="7E86404E">
        <w:rPr>
          <w:rFonts w:ascii="Oslo Sans Office" w:hAnsi="Oslo Sans Office"/>
          <w:sz w:val="22"/>
          <w:szCs w:val="22"/>
        </w:rPr>
        <w:t>.</w:t>
      </w:r>
    </w:p>
    <w:p w14:paraId="6AD155EC" w14:textId="77777777" w:rsidR="005271B7" w:rsidRDefault="005271B7" w:rsidP="005271B7">
      <w:pPr>
        <w:pStyle w:val="Brdtekst"/>
        <w:rPr>
          <w:rFonts w:ascii="Oslo Sans Office" w:hAnsi="Oslo Sans Office"/>
          <w:sz w:val="22"/>
          <w:szCs w:val="28"/>
        </w:rPr>
      </w:pPr>
    </w:p>
    <w:p w14:paraId="04F8ED0E" w14:textId="754B706E" w:rsidR="005271B7" w:rsidRDefault="005271B7" w:rsidP="00304B19">
      <w:pPr>
        <w:pStyle w:val="Overskrift3"/>
      </w:pPr>
      <w:r>
        <w:t xml:space="preserve">Grøft med trekkerør </w:t>
      </w:r>
    </w:p>
    <w:p w14:paraId="01ADB14B" w14:textId="5A2F3FE5" w:rsidR="005271B7" w:rsidRDefault="005271B7" w:rsidP="005271B7">
      <w:r>
        <w:t>Grøftesnitt basert på IN-Malen. Krav: minimum 40 cm overdekning. Jordledning legges i bunn. 2 stk trekkerør med snor.</w:t>
      </w:r>
    </w:p>
    <w:p w14:paraId="493D6677" w14:textId="77777777" w:rsidR="005271B7" w:rsidRDefault="005271B7" w:rsidP="005271B7"/>
    <w:p w14:paraId="1BE3B291" w14:textId="3980066A" w:rsidR="005271B7" w:rsidRDefault="005271B7" w:rsidP="00304B19">
      <w:pPr>
        <w:pStyle w:val="Overskrift3"/>
      </w:pPr>
      <w:r>
        <w:t>Opsjon 50mm trekkerør frem til midterste mast for PA-an</w:t>
      </w:r>
      <w:r w:rsidR="14DAE03F">
        <w:t>le</w:t>
      </w:r>
      <w:r>
        <w:t xml:space="preserve">gg </w:t>
      </w:r>
    </w:p>
    <w:p w14:paraId="4F9524F8" w14:textId="77777777" w:rsidR="005271B7" w:rsidRDefault="005271B7" w:rsidP="005271B7"/>
    <w:p w14:paraId="4B8C1AC0" w14:textId="5E0CA4F5" w:rsidR="005271B7" w:rsidRDefault="005271B7" w:rsidP="00304B19">
      <w:pPr>
        <w:pStyle w:val="Overskrift3"/>
      </w:pPr>
      <w:r>
        <w:t xml:space="preserve">Trekkekummer </w:t>
      </w:r>
    </w:p>
    <w:p w14:paraId="1FDC2471" w14:textId="63566D28" w:rsidR="04DF8CB4" w:rsidRDefault="04DF8CB4" w:rsidP="7E86404E">
      <w:pPr>
        <w:spacing w:line="259" w:lineRule="auto"/>
      </w:pPr>
      <w:r>
        <w:t>3 trekkekummer prises</w:t>
      </w:r>
    </w:p>
    <w:p w14:paraId="5679F95B" w14:textId="2775B551" w:rsidR="005271B7" w:rsidRDefault="005271B7" w:rsidP="00304B19">
      <w:pPr>
        <w:pStyle w:val="Overskrift3"/>
      </w:pPr>
      <w:r>
        <w:t xml:space="preserve">Grunnarbeider/fundament for tennskap/fordelerskap </w:t>
      </w:r>
    </w:p>
    <w:p w14:paraId="5E4525BF" w14:textId="64FDB9AE" w:rsidR="005271B7" w:rsidRDefault="005271B7" w:rsidP="005271B7">
      <w:r w:rsidRPr="005271B7">
        <w:t>Montering av fundament/sokkel for VTP skap. Fundament/sokkel leveres på annen entreprise. Post inkluderer alle nødvendige for- og etterarbeider, samt lossing.</w:t>
      </w:r>
    </w:p>
    <w:p w14:paraId="761F2C24" w14:textId="77777777" w:rsidR="005271B7" w:rsidRDefault="005271B7" w:rsidP="005271B7"/>
    <w:p w14:paraId="37A84F64" w14:textId="212285B3" w:rsidR="005271B7" w:rsidRDefault="00F51964" w:rsidP="00304B19">
      <w:pPr>
        <w:pStyle w:val="Overskrift3"/>
      </w:pPr>
      <w:r>
        <w:t xml:space="preserve">Fundamenter </w:t>
      </w:r>
    </w:p>
    <w:p w14:paraId="4D2E72A0" w14:textId="6A888255" w:rsidR="1B0EEFC5" w:rsidRDefault="1B0EEFC5" w:rsidP="1F9352F1">
      <w:pPr>
        <w:spacing w:line="259" w:lineRule="auto"/>
      </w:pPr>
      <w:r>
        <w:t>Standard fundamenter for mastetype levert av masteleverandør</w:t>
      </w:r>
    </w:p>
    <w:p w14:paraId="25D4C14A" w14:textId="77777777" w:rsidR="00771EA0" w:rsidRDefault="00771EA0" w:rsidP="00F51964"/>
    <w:p w14:paraId="036E8246" w14:textId="41CD7CF3" w:rsidR="00771EA0" w:rsidRDefault="00771EA0" w:rsidP="00304B19">
      <w:pPr>
        <w:pStyle w:val="Overskrift3"/>
      </w:pPr>
      <w:r>
        <w:t xml:space="preserve">Flomlysmaster </w:t>
      </w:r>
    </w:p>
    <w:p w14:paraId="6BABB4DE" w14:textId="2A4388DF" w:rsidR="00C53513" w:rsidRPr="00C53513" w:rsidRDefault="00C53513" w:rsidP="00C53513">
      <w:r>
        <w:t>6 stk. stålrørsmaster med travers, plassert i</w:t>
      </w:r>
      <w:r w:rsidR="00006228">
        <w:t>ht. tegning/lysberegning. H 18m.</w:t>
      </w:r>
    </w:p>
    <w:p w14:paraId="22C4DB36" w14:textId="79FF22DC" w:rsidR="40A594E6" w:rsidRDefault="40A594E6">
      <w:r>
        <w:t>Dimensjonert for antall lyskilder angitt i l</w:t>
      </w:r>
      <w:r w:rsidR="1F2900DD">
        <w:t>ysberegning.</w:t>
      </w:r>
      <w:r w:rsidR="435A92C3">
        <w:t xml:space="preserve"> </w:t>
      </w:r>
    </w:p>
    <w:p w14:paraId="4318DA17" w14:textId="136F7657" w:rsidR="00A3189A" w:rsidRPr="009247DB" w:rsidRDefault="00A3189A" w:rsidP="00304B19">
      <w:pPr>
        <w:pStyle w:val="Overskrift1"/>
      </w:pPr>
      <w:bookmarkStart w:id="95" w:name="_Toc66179898"/>
      <w:bookmarkStart w:id="96" w:name="_Toc67043541"/>
      <w:bookmarkStart w:id="97" w:name="_Toc233804165"/>
      <w:r>
        <w:lastRenderedPageBreak/>
        <w:t>ARBEID TILSTØTENDE AREALER</w:t>
      </w:r>
      <w:bookmarkEnd w:id="95"/>
      <w:bookmarkEnd w:id="96"/>
      <w:bookmarkEnd w:id="97"/>
    </w:p>
    <w:p w14:paraId="23AA6BF3" w14:textId="53038A7B" w:rsidR="006A4BD9" w:rsidRPr="006B465D" w:rsidRDefault="00924AD9" w:rsidP="006B465D">
      <w:pPr>
        <w:pStyle w:val="Brdtekst"/>
      </w:pPr>
      <w:r>
        <w:t xml:space="preserve">Berørte tilstøtende arealer skal istandsettes til lik eller bedre stand. Dette omfatter også riggområdet og berørte tilkomstveier. </w:t>
      </w:r>
    </w:p>
    <w:sectPr w:rsidR="006A4BD9" w:rsidRPr="006B465D" w:rsidSect="00F13178">
      <w:headerReference w:type="even" r:id="rId16"/>
      <w:headerReference w:type="default" r:id="rId17"/>
      <w:footerReference w:type="even" r:id="rId18"/>
      <w:footerReference w:type="default" r:id="rId19"/>
      <w:headerReference w:type="first" r:id="rId20"/>
      <w:footerReference w:type="first" r:id="rId21"/>
      <w:pgSz w:w="11906" w:h="16838" w:code="9"/>
      <w:pgMar w:top="1418" w:right="1418" w:bottom="1418" w:left="1418" w:header="709" w:footer="15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40DB9E" w14:textId="77777777" w:rsidR="0089618D" w:rsidRDefault="0089618D" w:rsidP="00F77500">
      <w:r>
        <w:separator/>
      </w:r>
    </w:p>
  </w:endnote>
  <w:endnote w:type="continuationSeparator" w:id="0">
    <w:p w14:paraId="1B580AC4" w14:textId="77777777" w:rsidR="0089618D" w:rsidRDefault="0089618D" w:rsidP="00F77500">
      <w:r>
        <w:continuationSeparator/>
      </w:r>
    </w:p>
  </w:endnote>
  <w:endnote w:type="continuationNotice" w:id="1">
    <w:p w14:paraId="2752353A" w14:textId="77777777" w:rsidR="0089618D" w:rsidRDefault="0089618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Oslo Sans Office">
    <w:altName w:val="Calibri"/>
    <w:panose1 w:val="02000000000000000000"/>
    <w:charset w:val="00"/>
    <w:family w:val="auto"/>
    <w:pitch w:val="variable"/>
    <w:sig w:usb0="A000006F" w:usb1="0000307B" w:usb2="00000000" w:usb3="00000000" w:csb0="00000093"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108" w:type="dxa"/>
      <w:tblBorders>
        <w:top w:val="single" w:sz="4" w:space="0" w:color="2066A6"/>
      </w:tblBorders>
      <w:tblCellMar>
        <w:top w:w="85" w:type="dxa"/>
      </w:tblCellMar>
      <w:tblLook w:val="01E0" w:firstRow="1" w:lastRow="1" w:firstColumn="1" w:lastColumn="1" w:noHBand="0" w:noVBand="0"/>
    </w:tblPr>
    <w:tblGrid>
      <w:gridCol w:w="2440"/>
      <w:gridCol w:w="3353"/>
      <w:gridCol w:w="3169"/>
    </w:tblGrid>
    <w:tr w:rsidR="00F8547F" w:rsidRPr="00276BF9" w14:paraId="191209A7" w14:textId="77777777" w:rsidTr="00522AEC">
      <w:tc>
        <w:tcPr>
          <w:tcW w:w="2503" w:type="dxa"/>
        </w:tcPr>
        <w:p w14:paraId="1D8FEAD9" w14:textId="183DADE8" w:rsidR="00F8547F" w:rsidRPr="008510EC" w:rsidRDefault="00F8547F" w:rsidP="00522AEC">
          <w:pPr>
            <w:pStyle w:val="Bunntekst"/>
            <w:pBdr>
              <w:top w:val="none" w:sz="0" w:space="0" w:color="auto"/>
            </w:pBdr>
            <w:tabs>
              <w:tab w:val="clear" w:pos="4536"/>
              <w:tab w:val="center" w:pos="4140"/>
            </w:tabs>
            <w:rPr>
              <w:rFonts w:ascii="Oslo Sans Office" w:hAnsi="Oslo Sans Office"/>
              <w:b w:val="0"/>
              <w:sz w:val="20"/>
              <w:szCs w:val="20"/>
            </w:rPr>
          </w:pPr>
          <w:r w:rsidRPr="008510EC">
            <w:rPr>
              <w:rFonts w:ascii="Oslo Sans Office" w:hAnsi="Oslo Sans Office"/>
              <w:b w:val="0"/>
              <w:sz w:val="20"/>
              <w:szCs w:val="20"/>
            </w:rPr>
            <w:t xml:space="preserve">Side </w:t>
          </w:r>
          <w:r w:rsidRPr="008510EC">
            <w:rPr>
              <w:rFonts w:ascii="Oslo Sans Office" w:hAnsi="Oslo Sans Office"/>
              <w:b w:val="0"/>
              <w:sz w:val="20"/>
              <w:szCs w:val="20"/>
            </w:rPr>
            <w:fldChar w:fldCharType="begin"/>
          </w:r>
          <w:r w:rsidRPr="008510EC">
            <w:rPr>
              <w:rFonts w:ascii="Oslo Sans Office" w:hAnsi="Oslo Sans Office"/>
              <w:b w:val="0"/>
              <w:sz w:val="20"/>
              <w:szCs w:val="20"/>
            </w:rPr>
            <w:instrText xml:space="preserve"> PAGE  \* Arabic </w:instrText>
          </w:r>
          <w:r w:rsidRPr="008510EC">
            <w:rPr>
              <w:rFonts w:ascii="Oslo Sans Office" w:hAnsi="Oslo Sans Office"/>
              <w:b w:val="0"/>
              <w:sz w:val="20"/>
              <w:szCs w:val="20"/>
            </w:rPr>
            <w:fldChar w:fldCharType="separate"/>
          </w:r>
          <w:r>
            <w:rPr>
              <w:rFonts w:ascii="Oslo Sans Office" w:hAnsi="Oslo Sans Office"/>
              <w:b w:val="0"/>
              <w:noProof/>
              <w:sz w:val="20"/>
              <w:szCs w:val="20"/>
            </w:rPr>
            <w:t>16</w:t>
          </w:r>
          <w:r w:rsidRPr="008510EC">
            <w:rPr>
              <w:rFonts w:ascii="Oslo Sans Office" w:hAnsi="Oslo Sans Office"/>
              <w:b w:val="0"/>
              <w:sz w:val="20"/>
              <w:szCs w:val="20"/>
            </w:rPr>
            <w:fldChar w:fldCharType="end"/>
          </w:r>
          <w:r w:rsidRPr="008510EC">
            <w:rPr>
              <w:rFonts w:ascii="Oslo Sans Office" w:hAnsi="Oslo Sans Office"/>
              <w:b w:val="0"/>
              <w:sz w:val="20"/>
              <w:szCs w:val="20"/>
            </w:rPr>
            <w:t xml:space="preserve"> av </w:t>
          </w:r>
          <w:r w:rsidRPr="008510EC">
            <w:rPr>
              <w:rFonts w:ascii="Oslo Sans Office" w:hAnsi="Oslo Sans Office"/>
              <w:b w:val="0"/>
              <w:sz w:val="20"/>
              <w:szCs w:val="20"/>
            </w:rPr>
            <w:fldChar w:fldCharType="begin"/>
          </w:r>
          <w:r w:rsidRPr="008510EC">
            <w:rPr>
              <w:rFonts w:ascii="Oslo Sans Office" w:hAnsi="Oslo Sans Office"/>
              <w:b w:val="0"/>
              <w:sz w:val="20"/>
              <w:szCs w:val="20"/>
            </w:rPr>
            <w:instrText xml:space="preserve"> NUMPAGES  \* Arabic </w:instrText>
          </w:r>
          <w:r w:rsidRPr="008510EC">
            <w:rPr>
              <w:rFonts w:ascii="Oslo Sans Office" w:hAnsi="Oslo Sans Office"/>
              <w:b w:val="0"/>
              <w:sz w:val="20"/>
              <w:szCs w:val="20"/>
            </w:rPr>
            <w:fldChar w:fldCharType="separate"/>
          </w:r>
          <w:r>
            <w:rPr>
              <w:rFonts w:ascii="Oslo Sans Office" w:hAnsi="Oslo Sans Office"/>
              <w:b w:val="0"/>
              <w:noProof/>
              <w:sz w:val="20"/>
              <w:szCs w:val="20"/>
            </w:rPr>
            <w:t>22</w:t>
          </w:r>
          <w:r w:rsidRPr="008510EC">
            <w:rPr>
              <w:rFonts w:ascii="Oslo Sans Office" w:hAnsi="Oslo Sans Office"/>
              <w:b w:val="0"/>
              <w:sz w:val="20"/>
              <w:szCs w:val="20"/>
            </w:rPr>
            <w:fldChar w:fldCharType="end"/>
          </w:r>
        </w:p>
      </w:tc>
      <w:tc>
        <w:tcPr>
          <w:tcW w:w="3403" w:type="dxa"/>
        </w:tcPr>
        <w:p w14:paraId="3531391C" w14:textId="1B85BDD6" w:rsidR="00F8547F" w:rsidRPr="008510EC" w:rsidRDefault="00F8547F" w:rsidP="00522AEC">
          <w:pPr>
            <w:pStyle w:val="Bunntekst"/>
            <w:pBdr>
              <w:top w:val="none" w:sz="0" w:space="0" w:color="auto"/>
            </w:pBdr>
            <w:tabs>
              <w:tab w:val="clear" w:pos="4536"/>
              <w:tab w:val="center" w:pos="4140"/>
            </w:tabs>
            <w:jc w:val="center"/>
            <w:rPr>
              <w:rFonts w:ascii="Oslo Sans Office" w:hAnsi="Oslo Sans Office"/>
              <w:b w:val="0"/>
              <w:sz w:val="20"/>
              <w:szCs w:val="20"/>
            </w:rPr>
          </w:pPr>
          <w:r w:rsidRPr="008510EC">
            <w:rPr>
              <w:rFonts w:ascii="Oslo Sans Office" w:hAnsi="Oslo Sans Office"/>
              <w:b w:val="0"/>
              <w:sz w:val="20"/>
              <w:szCs w:val="20"/>
            </w:rPr>
            <w:fldChar w:fldCharType="begin"/>
          </w:r>
          <w:r w:rsidRPr="008510EC">
            <w:rPr>
              <w:rFonts w:ascii="Oslo Sans Office" w:hAnsi="Oslo Sans Office"/>
              <w:b w:val="0"/>
              <w:sz w:val="20"/>
              <w:szCs w:val="20"/>
            </w:rPr>
            <w:instrText xml:space="preserve"> STYLEREF  "Overskrift 1" </w:instrText>
          </w:r>
          <w:r w:rsidRPr="008510EC">
            <w:rPr>
              <w:rFonts w:ascii="Oslo Sans Office" w:hAnsi="Oslo Sans Office"/>
              <w:b w:val="0"/>
              <w:sz w:val="20"/>
              <w:szCs w:val="20"/>
            </w:rPr>
            <w:fldChar w:fldCharType="separate"/>
          </w:r>
          <w:r w:rsidR="00EA5873">
            <w:rPr>
              <w:rFonts w:ascii="Oslo Sans Office" w:hAnsi="Oslo Sans Office"/>
              <w:b w:val="0"/>
              <w:noProof/>
              <w:sz w:val="20"/>
              <w:szCs w:val="20"/>
            </w:rPr>
            <w:t>GENERELT</w:t>
          </w:r>
          <w:r w:rsidRPr="008510EC">
            <w:rPr>
              <w:rFonts w:ascii="Oslo Sans Office" w:hAnsi="Oslo Sans Office"/>
              <w:b w:val="0"/>
              <w:sz w:val="20"/>
              <w:szCs w:val="20"/>
            </w:rPr>
            <w:fldChar w:fldCharType="end"/>
          </w:r>
        </w:p>
      </w:tc>
      <w:tc>
        <w:tcPr>
          <w:tcW w:w="3272" w:type="dxa"/>
        </w:tcPr>
        <w:p w14:paraId="3C68BC71" w14:textId="77777777" w:rsidR="00F8547F" w:rsidRPr="00522AEC" w:rsidRDefault="00F8547F" w:rsidP="00522AEC">
          <w:pPr>
            <w:pStyle w:val="Bunntekst"/>
            <w:pBdr>
              <w:top w:val="none" w:sz="0" w:space="0" w:color="auto"/>
            </w:pBdr>
            <w:tabs>
              <w:tab w:val="clear" w:pos="4536"/>
              <w:tab w:val="center" w:pos="4140"/>
            </w:tabs>
            <w:jc w:val="center"/>
            <w:rPr>
              <w:rFonts w:ascii="Times New Roman" w:hAnsi="Times New Roman"/>
              <w:sz w:val="20"/>
              <w:szCs w:val="20"/>
            </w:rPr>
          </w:pPr>
        </w:p>
      </w:tc>
    </w:tr>
  </w:tbl>
  <w:p w14:paraId="640913E6" w14:textId="77777777" w:rsidR="00F8547F" w:rsidRDefault="00F8547F" w:rsidP="00E06303">
    <w:pPr>
      <w:pStyle w:val="Bunntekst"/>
      <w:pBdr>
        <w:top w:val="none" w:sz="0" w:space="0" w:color="auto"/>
      </w:pBd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108" w:type="dxa"/>
      <w:tblCellMar>
        <w:top w:w="85" w:type="dxa"/>
      </w:tblCellMar>
      <w:tblLook w:val="01E0" w:firstRow="1" w:lastRow="1" w:firstColumn="1" w:lastColumn="1" w:noHBand="0" w:noVBand="0"/>
    </w:tblPr>
    <w:tblGrid>
      <w:gridCol w:w="2503"/>
    </w:tblGrid>
    <w:tr w:rsidR="00F8547F" w:rsidRPr="008510EC" w14:paraId="38D87269" w14:textId="77777777" w:rsidTr="00A71BFB">
      <w:tc>
        <w:tcPr>
          <w:tcW w:w="2503" w:type="dxa"/>
        </w:tcPr>
        <w:p w14:paraId="575C007F" w14:textId="74331122" w:rsidR="00F8547F" w:rsidRPr="008510EC" w:rsidRDefault="00F8547F" w:rsidP="00A71BFB">
          <w:pPr>
            <w:pStyle w:val="Bunntekst"/>
            <w:pBdr>
              <w:top w:val="none" w:sz="0" w:space="0" w:color="auto"/>
            </w:pBdr>
            <w:tabs>
              <w:tab w:val="clear" w:pos="4536"/>
              <w:tab w:val="center" w:pos="4140"/>
            </w:tabs>
            <w:rPr>
              <w:rFonts w:ascii="Oslo Sans Office" w:hAnsi="Oslo Sans Office"/>
              <w:b w:val="0"/>
              <w:sz w:val="20"/>
              <w:szCs w:val="20"/>
            </w:rPr>
          </w:pPr>
          <w:r w:rsidRPr="008510EC">
            <w:rPr>
              <w:rFonts w:ascii="Oslo Sans Office" w:hAnsi="Oslo Sans Office"/>
              <w:b w:val="0"/>
              <w:sz w:val="20"/>
              <w:szCs w:val="20"/>
            </w:rPr>
            <w:t xml:space="preserve">Side </w:t>
          </w:r>
          <w:r w:rsidRPr="008510EC">
            <w:rPr>
              <w:rFonts w:ascii="Oslo Sans Office" w:hAnsi="Oslo Sans Office"/>
              <w:b w:val="0"/>
              <w:sz w:val="20"/>
              <w:szCs w:val="20"/>
            </w:rPr>
            <w:fldChar w:fldCharType="begin"/>
          </w:r>
          <w:r w:rsidRPr="008510EC">
            <w:rPr>
              <w:rFonts w:ascii="Oslo Sans Office" w:hAnsi="Oslo Sans Office"/>
              <w:b w:val="0"/>
              <w:sz w:val="20"/>
              <w:szCs w:val="20"/>
            </w:rPr>
            <w:instrText xml:space="preserve"> PAGE  \* Arabic </w:instrText>
          </w:r>
          <w:r w:rsidRPr="008510EC">
            <w:rPr>
              <w:rFonts w:ascii="Oslo Sans Office" w:hAnsi="Oslo Sans Office"/>
              <w:b w:val="0"/>
              <w:sz w:val="20"/>
              <w:szCs w:val="20"/>
            </w:rPr>
            <w:fldChar w:fldCharType="separate"/>
          </w:r>
          <w:r w:rsidR="00301C58">
            <w:rPr>
              <w:rFonts w:ascii="Oslo Sans Office" w:hAnsi="Oslo Sans Office"/>
              <w:b w:val="0"/>
              <w:noProof/>
              <w:sz w:val="20"/>
              <w:szCs w:val="20"/>
            </w:rPr>
            <w:t>15</w:t>
          </w:r>
          <w:r w:rsidRPr="008510EC">
            <w:rPr>
              <w:rFonts w:ascii="Oslo Sans Office" w:hAnsi="Oslo Sans Office"/>
              <w:b w:val="0"/>
              <w:sz w:val="20"/>
              <w:szCs w:val="20"/>
            </w:rPr>
            <w:fldChar w:fldCharType="end"/>
          </w:r>
          <w:r w:rsidRPr="008510EC">
            <w:rPr>
              <w:rFonts w:ascii="Oslo Sans Office" w:hAnsi="Oslo Sans Office"/>
              <w:b w:val="0"/>
              <w:sz w:val="20"/>
              <w:szCs w:val="20"/>
            </w:rPr>
            <w:t xml:space="preserve"> av </w:t>
          </w:r>
          <w:r w:rsidRPr="008510EC">
            <w:rPr>
              <w:rFonts w:ascii="Oslo Sans Office" w:hAnsi="Oslo Sans Office"/>
              <w:b w:val="0"/>
              <w:sz w:val="20"/>
              <w:szCs w:val="20"/>
            </w:rPr>
            <w:fldChar w:fldCharType="begin"/>
          </w:r>
          <w:r w:rsidRPr="008510EC">
            <w:rPr>
              <w:rFonts w:ascii="Oslo Sans Office" w:hAnsi="Oslo Sans Office"/>
              <w:b w:val="0"/>
              <w:sz w:val="20"/>
              <w:szCs w:val="20"/>
            </w:rPr>
            <w:instrText xml:space="preserve"> NUMPAGES  \* Arabic </w:instrText>
          </w:r>
          <w:r w:rsidRPr="008510EC">
            <w:rPr>
              <w:rFonts w:ascii="Oslo Sans Office" w:hAnsi="Oslo Sans Office"/>
              <w:b w:val="0"/>
              <w:sz w:val="20"/>
              <w:szCs w:val="20"/>
            </w:rPr>
            <w:fldChar w:fldCharType="separate"/>
          </w:r>
          <w:r w:rsidR="00301C58">
            <w:rPr>
              <w:rFonts w:ascii="Oslo Sans Office" w:hAnsi="Oslo Sans Office"/>
              <w:b w:val="0"/>
              <w:noProof/>
              <w:sz w:val="20"/>
              <w:szCs w:val="20"/>
            </w:rPr>
            <w:t>15</w:t>
          </w:r>
          <w:r w:rsidRPr="008510EC">
            <w:rPr>
              <w:rFonts w:ascii="Oslo Sans Office" w:hAnsi="Oslo Sans Office"/>
              <w:b w:val="0"/>
              <w:sz w:val="20"/>
              <w:szCs w:val="20"/>
            </w:rPr>
            <w:fldChar w:fldCharType="end"/>
          </w:r>
        </w:p>
      </w:tc>
    </w:tr>
  </w:tbl>
  <w:p w14:paraId="60EF761D" w14:textId="221B597F" w:rsidR="00F8547F" w:rsidRDefault="00F8547F">
    <w:pPr>
      <w:pStyle w:val="Bunntekst"/>
    </w:pPr>
    <w:r>
      <w:ptab w:relativeTo="margin" w:alignment="center" w:leader="none"/>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00F8547F" w14:paraId="65F8C826" w14:textId="77777777" w:rsidTr="3AA7322E">
      <w:tc>
        <w:tcPr>
          <w:tcW w:w="3020" w:type="dxa"/>
        </w:tcPr>
        <w:p w14:paraId="08335F98" w14:textId="2643AE97" w:rsidR="00F8547F" w:rsidRDefault="00F8547F" w:rsidP="3AA7322E">
          <w:pPr>
            <w:ind w:left="-115"/>
          </w:pPr>
        </w:p>
      </w:tc>
      <w:tc>
        <w:tcPr>
          <w:tcW w:w="3020" w:type="dxa"/>
        </w:tcPr>
        <w:p w14:paraId="266DE6E7" w14:textId="337F2ACD" w:rsidR="00F8547F" w:rsidRDefault="00F8547F" w:rsidP="3AA7322E">
          <w:pPr>
            <w:jc w:val="center"/>
          </w:pPr>
        </w:p>
      </w:tc>
      <w:tc>
        <w:tcPr>
          <w:tcW w:w="3020" w:type="dxa"/>
        </w:tcPr>
        <w:p w14:paraId="71C34DF0" w14:textId="5B234920" w:rsidR="00F8547F" w:rsidRDefault="00F8547F" w:rsidP="3AA7322E">
          <w:pPr>
            <w:ind w:right="-115"/>
            <w:jc w:val="right"/>
          </w:pPr>
        </w:p>
      </w:tc>
    </w:tr>
  </w:tbl>
  <w:p w14:paraId="4B13E1D9" w14:textId="1BA1AD5A" w:rsidR="00F8547F" w:rsidRDefault="00F8547F" w:rsidP="3AA7322E">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C9B452" w14:textId="77777777" w:rsidR="0089618D" w:rsidRDefault="0089618D" w:rsidP="00F77500">
      <w:r>
        <w:separator/>
      </w:r>
    </w:p>
  </w:footnote>
  <w:footnote w:type="continuationSeparator" w:id="0">
    <w:p w14:paraId="1F1A2FEA" w14:textId="77777777" w:rsidR="0089618D" w:rsidRDefault="0089618D" w:rsidP="00F77500">
      <w:r>
        <w:continuationSeparator/>
      </w:r>
    </w:p>
  </w:footnote>
  <w:footnote w:type="continuationNotice" w:id="1">
    <w:p w14:paraId="67123C57" w14:textId="77777777" w:rsidR="0089618D" w:rsidRDefault="0089618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709053" w14:textId="64E4CF9E" w:rsidR="00F8547F" w:rsidRDefault="00F8547F" w:rsidP="008510EC">
    <w:pPr>
      <w:pStyle w:val="Topptekst"/>
      <w:jc w:val="left"/>
    </w:pPr>
    <w:r>
      <w:rPr>
        <w:noProof/>
      </w:rPr>
      <w:drawing>
        <wp:anchor distT="0" distB="0" distL="114300" distR="114300" simplePos="0" relativeHeight="251658240" behindDoc="1" locked="0" layoutInCell="1" allowOverlap="1" wp14:anchorId="38FDD73C" wp14:editId="5401C462">
          <wp:simplePos x="0" y="0"/>
          <wp:positionH relativeFrom="margin">
            <wp:align>left</wp:align>
          </wp:positionH>
          <wp:positionV relativeFrom="paragraph">
            <wp:posOffset>-326391</wp:posOffset>
          </wp:positionV>
          <wp:extent cx="1038380" cy="504825"/>
          <wp:effectExtent l="0" t="0" r="0" b="0"/>
          <wp:wrapNone/>
          <wp:docPr id="1" name="Bilde 1" descr="C:\Users\bym235075\Desktop\Oslologo_skjerm_og_utskrift\Oslologo_skjerm_og_utskrift\Oslo-logo-sort-til-skjerm-og-utskrift\Oslo-logo-sort-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ym235075\Desktop\Oslologo_skjerm_og_utskrift\Oslologo_skjerm_og_utskrift\Oslo-logo-sort-til-skjerm-og-utskrift\Oslo-logo-sort-RGB.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10124" t="20313" b="15625"/>
                  <a:stretch/>
                </pic:blipFill>
                <pic:spPr bwMode="auto">
                  <a:xfrm>
                    <a:off x="0" y="0"/>
                    <a:ext cx="1038380" cy="5048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644E44" w14:textId="6A6FC002" w:rsidR="00F8547F" w:rsidRDefault="00F8547F">
    <w:pPr>
      <w:pStyle w:val="Topptekst"/>
    </w:pPr>
    <w:r>
      <w:rPr>
        <w:noProof/>
      </w:rPr>
      <w:drawing>
        <wp:anchor distT="0" distB="0" distL="114300" distR="114300" simplePos="0" relativeHeight="251658241" behindDoc="0" locked="0" layoutInCell="1" allowOverlap="1" wp14:anchorId="5C25EB36" wp14:editId="323455EC">
          <wp:simplePos x="0" y="0"/>
          <wp:positionH relativeFrom="margin">
            <wp:align>center</wp:align>
          </wp:positionH>
          <wp:positionV relativeFrom="paragraph">
            <wp:posOffset>-343535</wp:posOffset>
          </wp:positionV>
          <wp:extent cx="1036800" cy="504000"/>
          <wp:effectExtent l="0" t="0" r="0" b="0"/>
          <wp:wrapNone/>
          <wp:docPr id="2" name="Bilde 2" descr="C:\Users\bym235075\Desktop\Oslologo_skjerm_og_utskrift\Oslologo_skjerm_og_utskrift\Oslo-logo-sort-til-skjerm-og-utskrift\Oslo-logo-sort-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ym235075\Desktop\Oslologo_skjerm_og_utskrift\Oslologo_skjerm_og_utskrift\Oslo-logo-sort-til-skjerm-og-utskrift\Oslo-logo-sort-RGB.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10124" t="20313" b="15625"/>
                  <a:stretch/>
                </pic:blipFill>
                <pic:spPr bwMode="auto">
                  <a:xfrm>
                    <a:off x="0" y="0"/>
                    <a:ext cx="1036800" cy="504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00F8547F" w14:paraId="712ED630" w14:textId="77777777" w:rsidTr="3AA7322E">
      <w:tc>
        <w:tcPr>
          <w:tcW w:w="3020" w:type="dxa"/>
        </w:tcPr>
        <w:p w14:paraId="367255DE" w14:textId="3802BAFF" w:rsidR="00F8547F" w:rsidRDefault="00F8547F" w:rsidP="3AA7322E">
          <w:pPr>
            <w:ind w:left="-115"/>
          </w:pPr>
        </w:p>
      </w:tc>
      <w:tc>
        <w:tcPr>
          <w:tcW w:w="3020" w:type="dxa"/>
        </w:tcPr>
        <w:p w14:paraId="427520BC" w14:textId="6C760F13" w:rsidR="00F8547F" w:rsidRDefault="00F8547F" w:rsidP="3AA7322E">
          <w:pPr>
            <w:jc w:val="center"/>
          </w:pPr>
        </w:p>
      </w:tc>
      <w:tc>
        <w:tcPr>
          <w:tcW w:w="3020" w:type="dxa"/>
        </w:tcPr>
        <w:p w14:paraId="78A98A71" w14:textId="3BFDCAE0" w:rsidR="00F8547F" w:rsidRDefault="00F8547F" w:rsidP="3AA7322E">
          <w:pPr>
            <w:ind w:right="-115"/>
            <w:jc w:val="right"/>
          </w:pPr>
        </w:p>
      </w:tc>
    </w:tr>
  </w:tbl>
  <w:p w14:paraId="3CA04090" w14:textId="50EF74A7" w:rsidR="00F8547F" w:rsidRDefault="00F8547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2ADA4566"/>
    <w:lvl w:ilvl="0">
      <w:start w:val="1"/>
      <w:numFmt w:val="bullet"/>
      <w:pStyle w:val="Punktliste"/>
      <w:lvlText w:val=""/>
      <w:lvlJc w:val="left"/>
      <w:pPr>
        <w:tabs>
          <w:tab w:val="num" w:pos="360"/>
        </w:tabs>
        <w:ind w:left="360" w:hanging="76"/>
      </w:pPr>
      <w:rPr>
        <w:rFonts w:ascii="Symbol" w:hAnsi="Symbol" w:hint="default"/>
        <w:color w:val="2666A6"/>
      </w:rPr>
    </w:lvl>
  </w:abstractNum>
  <w:abstractNum w:abstractNumId="1" w15:restartNumberingAfterBreak="0">
    <w:nsid w:val="03712565"/>
    <w:multiLevelType w:val="hybridMultilevel"/>
    <w:tmpl w:val="75C0C59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4C660C3"/>
    <w:multiLevelType w:val="multilevel"/>
    <w:tmpl w:val="D88CEC3E"/>
    <w:lvl w:ilvl="0">
      <w:start w:val="1"/>
      <w:numFmt w:val="decimal"/>
      <w:pStyle w:val="Overskrift1"/>
      <w:lvlText w:val="%1"/>
      <w:lvlJc w:val="right"/>
      <w:pPr>
        <w:tabs>
          <w:tab w:val="num" w:pos="280"/>
        </w:tabs>
        <w:ind w:left="280" w:hanging="280"/>
      </w:pPr>
      <w:rPr>
        <w:color w:val="2666A6"/>
        <w:sz w:val="32"/>
        <w:szCs w:val="32"/>
      </w:rPr>
    </w:lvl>
    <w:lvl w:ilvl="1">
      <w:start w:val="1"/>
      <w:numFmt w:val="decimal"/>
      <w:pStyle w:val="Overskrift2"/>
      <w:lvlText w:val="%1.%2"/>
      <w:lvlJc w:val="right"/>
      <w:pPr>
        <w:tabs>
          <w:tab w:val="num" w:pos="280"/>
        </w:tabs>
        <w:ind w:left="280" w:hanging="280"/>
      </w:pPr>
      <w:rPr>
        <w:color w:val="2666A6"/>
        <w:sz w:val="28"/>
        <w:szCs w:val="28"/>
      </w:rPr>
    </w:lvl>
    <w:lvl w:ilvl="2">
      <w:start w:val="1"/>
      <w:numFmt w:val="decimal"/>
      <w:pStyle w:val="Overskrift3"/>
      <w:lvlText w:val="%1.%2.%3"/>
      <w:lvlJc w:val="right"/>
      <w:pPr>
        <w:tabs>
          <w:tab w:val="num" w:pos="280"/>
        </w:tabs>
        <w:ind w:left="280" w:hanging="280"/>
      </w:pPr>
      <w:rPr>
        <w:color w:val="2666A6"/>
      </w:rPr>
    </w:lvl>
    <w:lvl w:ilvl="3">
      <w:start w:val="1"/>
      <w:numFmt w:val="decimal"/>
      <w:lvlText w:val="%1.%2.%3.%4"/>
      <w:lvlJc w:val="right"/>
      <w:pPr>
        <w:tabs>
          <w:tab w:val="num" w:pos="280"/>
        </w:tabs>
        <w:ind w:left="280" w:hanging="280"/>
      </w:pPr>
    </w:lvl>
    <w:lvl w:ilvl="4">
      <w:start w:val="1"/>
      <w:numFmt w:val="decimal"/>
      <w:lvlText w:val="%1.%2.%3.%4.%5"/>
      <w:lvlJc w:val="right"/>
      <w:pPr>
        <w:tabs>
          <w:tab w:val="num" w:pos="280"/>
        </w:tabs>
        <w:ind w:left="280" w:hanging="280"/>
      </w:pPr>
    </w:lvl>
    <w:lvl w:ilvl="5">
      <w:start w:val="1"/>
      <w:numFmt w:val="decimal"/>
      <w:lvlText w:val="%1.%2.%3.%4.%5.%6"/>
      <w:lvlJc w:val="right"/>
      <w:pPr>
        <w:tabs>
          <w:tab w:val="num" w:pos="280"/>
        </w:tabs>
        <w:ind w:left="280" w:hanging="280"/>
      </w:pPr>
    </w:lvl>
    <w:lvl w:ilvl="6">
      <w:start w:val="1"/>
      <w:numFmt w:val="decimal"/>
      <w:lvlText w:val="%1.%2.%3.%4.%5.%6.%7"/>
      <w:lvlJc w:val="right"/>
      <w:pPr>
        <w:tabs>
          <w:tab w:val="num" w:pos="280"/>
        </w:tabs>
        <w:ind w:left="280" w:hanging="280"/>
      </w:pPr>
    </w:lvl>
    <w:lvl w:ilvl="7">
      <w:start w:val="1"/>
      <w:numFmt w:val="decimal"/>
      <w:lvlText w:val="%1.%2.%3.%4.%5.%6.%7.%8"/>
      <w:lvlJc w:val="right"/>
      <w:pPr>
        <w:tabs>
          <w:tab w:val="num" w:pos="280"/>
        </w:tabs>
        <w:ind w:left="280" w:hanging="280"/>
      </w:pPr>
    </w:lvl>
    <w:lvl w:ilvl="8">
      <w:start w:val="1"/>
      <w:numFmt w:val="decimal"/>
      <w:lvlText w:val="%1.%2.%3.%4.%5.%6.%7.%8.%9"/>
      <w:lvlJc w:val="right"/>
      <w:pPr>
        <w:tabs>
          <w:tab w:val="num" w:pos="280"/>
        </w:tabs>
        <w:ind w:left="280" w:hanging="280"/>
      </w:pPr>
    </w:lvl>
  </w:abstractNum>
  <w:abstractNum w:abstractNumId="3" w15:restartNumberingAfterBreak="0">
    <w:nsid w:val="05874C8A"/>
    <w:multiLevelType w:val="hybridMultilevel"/>
    <w:tmpl w:val="2A6E0BE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0A6C0CAD"/>
    <w:multiLevelType w:val="hybridMultilevel"/>
    <w:tmpl w:val="DBD40D3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101C372D"/>
    <w:multiLevelType w:val="hybridMultilevel"/>
    <w:tmpl w:val="CC1038E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111635A0"/>
    <w:multiLevelType w:val="hybridMultilevel"/>
    <w:tmpl w:val="EAC8A01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3D33BCC"/>
    <w:multiLevelType w:val="hybridMultilevel"/>
    <w:tmpl w:val="2ED871BA"/>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53257A7"/>
    <w:multiLevelType w:val="hybridMultilevel"/>
    <w:tmpl w:val="FFFFFFFF"/>
    <w:lvl w:ilvl="0" w:tplc="DCFE773A">
      <w:start w:val="1"/>
      <w:numFmt w:val="bullet"/>
      <w:lvlText w:val=""/>
      <w:lvlJc w:val="left"/>
      <w:pPr>
        <w:ind w:left="720" w:hanging="360"/>
      </w:pPr>
      <w:rPr>
        <w:rFonts w:ascii="Symbol" w:hAnsi="Symbol" w:hint="default"/>
      </w:rPr>
    </w:lvl>
    <w:lvl w:ilvl="1" w:tplc="91D656F8">
      <w:start w:val="1"/>
      <w:numFmt w:val="bullet"/>
      <w:lvlText w:val="o"/>
      <w:lvlJc w:val="left"/>
      <w:pPr>
        <w:ind w:left="1440" w:hanging="360"/>
      </w:pPr>
      <w:rPr>
        <w:rFonts w:ascii="Courier New" w:hAnsi="Courier New" w:hint="default"/>
      </w:rPr>
    </w:lvl>
    <w:lvl w:ilvl="2" w:tplc="FE6CFD90">
      <w:start w:val="1"/>
      <w:numFmt w:val="bullet"/>
      <w:lvlText w:val=""/>
      <w:lvlJc w:val="left"/>
      <w:pPr>
        <w:ind w:left="2160" w:hanging="360"/>
      </w:pPr>
      <w:rPr>
        <w:rFonts w:ascii="Wingdings" w:hAnsi="Wingdings" w:hint="default"/>
      </w:rPr>
    </w:lvl>
    <w:lvl w:ilvl="3" w:tplc="4760B530">
      <w:start w:val="1"/>
      <w:numFmt w:val="bullet"/>
      <w:lvlText w:val=""/>
      <w:lvlJc w:val="left"/>
      <w:pPr>
        <w:ind w:left="2880" w:hanging="360"/>
      </w:pPr>
      <w:rPr>
        <w:rFonts w:ascii="Symbol" w:hAnsi="Symbol" w:hint="default"/>
      </w:rPr>
    </w:lvl>
    <w:lvl w:ilvl="4" w:tplc="819844D0">
      <w:start w:val="1"/>
      <w:numFmt w:val="bullet"/>
      <w:lvlText w:val="o"/>
      <w:lvlJc w:val="left"/>
      <w:pPr>
        <w:ind w:left="3600" w:hanging="360"/>
      </w:pPr>
      <w:rPr>
        <w:rFonts w:ascii="Courier New" w:hAnsi="Courier New" w:hint="default"/>
      </w:rPr>
    </w:lvl>
    <w:lvl w:ilvl="5" w:tplc="4D06416A">
      <w:start w:val="1"/>
      <w:numFmt w:val="bullet"/>
      <w:lvlText w:val=""/>
      <w:lvlJc w:val="left"/>
      <w:pPr>
        <w:ind w:left="4320" w:hanging="360"/>
      </w:pPr>
      <w:rPr>
        <w:rFonts w:ascii="Wingdings" w:hAnsi="Wingdings" w:hint="default"/>
      </w:rPr>
    </w:lvl>
    <w:lvl w:ilvl="6" w:tplc="0966F0AC">
      <w:start w:val="1"/>
      <w:numFmt w:val="bullet"/>
      <w:lvlText w:val=""/>
      <w:lvlJc w:val="left"/>
      <w:pPr>
        <w:ind w:left="5040" w:hanging="360"/>
      </w:pPr>
      <w:rPr>
        <w:rFonts w:ascii="Symbol" w:hAnsi="Symbol" w:hint="default"/>
      </w:rPr>
    </w:lvl>
    <w:lvl w:ilvl="7" w:tplc="C1266898">
      <w:start w:val="1"/>
      <w:numFmt w:val="bullet"/>
      <w:lvlText w:val="o"/>
      <w:lvlJc w:val="left"/>
      <w:pPr>
        <w:ind w:left="5760" w:hanging="360"/>
      </w:pPr>
      <w:rPr>
        <w:rFonts w:ascii="Courier New" w:hAnsi="Courier New" w:hint="default"/>
      </w:rPr>
    </w:lvl>
    <w:lvl w:ilvl="8" w:tplc="22CAED42">
      <w:start w:val="1"/>
      <w:numFmt w:val="bullet"/>
      <w:lvlText w:val=""/>
      <w:lvlJc w:val="left"/>
      <w:pPr>
        <w:ind w:left="6480" w:hanging="360"/>
      </w:pPr>
      <w:rPr>
        <w:rFonts w:ascii="Wingdings" w:hAnsi="Wingdings" w:hint="default"/>
      </w:rPr>
    </w:lvl>
  </w:abstractNum>
  <w:abstractNum w:abstractNumId="9" w15:restartNumberingAfterBreak="0">
    <w:nsid w:val="171F26FE"/>
    <w:multiLevelType w:val="multilevel"/>
    <w:tmpl w:val="D35C15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1964010"/>
    <w:multiLevelType w:val="multilevel"/>
    <w:tmpl w:val="E73203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43408F5"/>
    <w:multiLevelType w:val="hybridMultilevel"/>
    <w:tmpl w:val="9CCA8EC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26170331"/>
    <w:multiLevelType w:val="multilevel"/>
    <w:tmpl w:val="5D448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8D93C9F"/>
    <w:multiLevelType w:val="multilevel"/>
    <w:tmpl w:val="C3703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AD572CF"/>
    <w:multiLevelType w:val="multilevel"/>
    <w:tmpl w:val="A54A9EAE"/>
    <w:lvl w:ilvl="0">
      <w:start w:val="1"/>
      <w:numFmt w:val="decimal"/>
      <w:lvlText w:val="%1"/>
      <w:lvlJc w:val="right"/>
      <w:pPr>
        <w:ind w:left="280" w:hanging="28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CA15D5B"/>
    <w:multiLevelType w:val="hybridMultilevel"/>
    <w:tmpl w:val="607253F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32562A09"/>
    <w:multiLevelType w:val="hybridMultilevel"/>
    <w:tmpl w:val="FFFFFFFF"/>
    <w:lvl w:ilvl="0" w:tplc="6710610A">
      <w:start w:val="1"/>
      <w:numFmt w:val="bullet"/>
      <w:lvlText w:val="-"/>
      <w:lvlJc w:val="left"/>
      <w:pPr>
        <w:ind w:left="720" w:hanging="360"/>
      </w:pPr>
      <w:rPr>
        <w:rFonts w:ascii="Calibri" w:hAnsi="Calibri" w:hint="default"/>
      </w:rPr>
    </w:lvl>
    <w:lvl w:ilvl="1" w:tplc="2F7AC464">
      <w:start w:val="1"/>
      <w:numFmt w:val="bullet"/>
      <w:lvlText w:val="o"/>
      <w:lvlJc w:val="left"/>
      <w:pPr>
        <w:ind w:left="1440" w:hanging="360"/>
      </w:pPr>
      <w:rPr>
        <w:rFonts w:ascii="Courier New" w:hAnsi="Courier New" w:hint="default"/>
      </w:rPr>
    </w:lvl>
    <w:lvl w:ilvl="2" w:tplc="B16E3B12">
      <w:start w:val="1"/>
      <w:numFmt w:val="bullet"/>
      <w:lvlText w:val=""/>
      <w:lvlJc w:val="left"/>
      <w:pPr>
        <w:ind w:left="2160" w:hanging="360"/>
      </w:pPr>
      <w:rPr>
        <w:rFonts w:ascii="Wingdings" w:hAnsi="Wingdings" w:hint="default"/>
      </w:rPr>
    </w:lvl>
    <w:lvl w:ilvl="3" w:tplc="845A05B2">
      <w:start w:val="1"/>
      <w:numFmt w:val="bullet"/>
      <w:lvlText w:val=""/>
      <w:lvlJc w:val="left"/>
      <w:pPr>
        <w:ind w:left="2880" w:hanging="360"/>
      </w:pPr>
      <w:rPr>
        <w:rFonts w:ascii="Symbol" w:hAnsi="Symbol" w:hint="default"/>
      </w:rPr>
    </w:lvl>
    <w:lvl w:ilvl="4" w:tplc="C58C2584">
      <w:start w:val="1"/>
      <w:numFmt w:val="bullet"/>
      <w:lvlText w:val="o"/>
      <w:lvlJc w:val="left"/>
      <w:pPr>
        <w:ind w:left="3600" w:hanging="360"/>
      </w:pPr>
      <w:rPr>
        <w:rFonts w:ascii="Courier New" w:hAnsi="Courier New" w:hint="default"/>
      </w:rPr>
    </w:lvl>
    <w:lvl w:ilvl="5" w:tplc="8C6EE8DA">
      <w:start w:val="1"/>
      <w:numFmt w:val="bullet"/>
      <w:lvlText w:val=""/>
      <w:lvlJc w:val="left"/>
      <w:pPr>
        <w:ind w:left="4320" w:hanging="360"/>
      </w:pPr>
      <w:rPr>
        <w:rFonts w:ascii="Wingdings" w:hAnsi="Wingdings" w:hint="default"/>
      </w:rPr>
    </w:lvl>
    <w:lvl w:ilvl="6" w:tplc="A25AFDCC">
      <w:start w:val="1"/>
      <w:numFmt w:val="bullet"/>
      <w:lvlText w:val=""/>
      <w:lvlJc w:val="left"/>
      <w:pPr>
        <w:ind w:left="5040" w:hanging="360"/>
      </w:pPr>
      <w:rPr>
        <w:rFonts w:ascii="Symbol" w:hAnsi="Symbol" w:hint="default"/>
      </w:rPr>
    </w:lvl>
    <w:lvl w:ilvl="7" w:tplc="12EC4D48">
      <w:start w:val="1"/>
      <w:numFmt w:val="bullet"/>
      <w:lvlText w:val="o"/>
      <w:lvlJc w:val="left"/>
      <w:pPr>
        <w:ind w:left="5760" w:hanging="360"/>
      </w:pPr>
      <w:rPr>
        <w:rFonts w:ascii="Courier New" w:hAnsi="Courier New" w:hint="default"/>
      </w:rPr>
    </w:lvl>
    <w:lvl w:ilvl="8" w:tplc="514C5FEA">
      <w:start w:val="1"/>
      <w:numFmt w:val="bullet"/>
      <w:lvlText w:val=""/>
      <w:lvlJc w:val="left"/>
      <w:pPr>
        <w:ind w:left="6480" w:hanging="360"/>
      </w:pPr>
      <w:rPr>
        <w:rFonts w:ascii="Wingdings" w:hAnsi="Wingdings" w:hint="default"/>
      </w:rPr>
    </w:lvl>
  </w:abstractNum>
  <w:abstractNum w:abstractNumId="17" w15:restartNumberingAfterBreak="0">
    <w:nsid w:val="334D4330"/>
    <w:multiLevelType w:val="hybridMultilevel"/>
    <w:tmpl w:val="A2CE638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340C7EFA"/>
    <w:multiLevelType w:val="hybridMultilevel"/>
    <w:tmpl w:val="1256C27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368C2AC2"/>
    <w:multiLevelType w:val="multilevel"/>
    <w:tmpl w:val="FFFFFF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8043638"/>
    <w:multiLevelType w:val="hybridMultilevel"/>
    <w:tmpl w:val="92042F9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398EB773"/>
    <w:multiLevelType w:val="hybridMultilevel"/>
    <w:tmpl w:val="77380922"/>
    <w:lvl w:ilvl="0" w:tplc="AE74338A">
      <w:start w:val="1"/>
      <w:numFmt w:val="bullet"/>
      <w:lvlText w:val=""/>
      <w:lvlJc w:val="left"/>
      <w:pPr>
        <w:ind w:left="720" w:hanging="360"/>
      </w:pPr>
      <w:rPr>
        <w:rFonts w:ascii="Symbol" w:hAnsi="Symbol" w:hint="default"/>
      </w:rPr>
    </w:lvl>
    <w:lvl w:ilvl="1" w:tplc="8B6641F8">
      <w:start w:val="1"/>
      <w:numFmt w:val="bullet"/>
      <w:lvlText w:val="o"/>
      <w:lvlJc w:val="left"/>
      <w:pPr>
        <w:ind w:left="1440" w:hanging="360"/>
      </w:pPr>
      <w:rPr>
        <w:rFonts w:ascii="Courier New" w:hAnsi="Courier New" w:hint="default"/>
      </w:rPr>
    </w:lvl>
    <w:lvl w:ilvl="2" w:tplc="4CF2707E">
      <w:start w:val="1"/>
      <w:numFmt w:val="bullet"/>
      <w:lvlText w:val=""/>
      <w:lvlJc w:val="left"/>
      <w:pPr>
        <w:ind w:left="2160" w:hanging="360"/>
      </w:pPr>
      <w:rPr>
        <w:rFonts w:ascii="Wingdings" w:hAnsi="Wingdings" w:hint="default"/>
      </w:rPr>
    </w:lvl>
    <w:lvl w:ilvl="3" w:tplc="272E69A6">
      <w:start w:val="1"/>
      <w:numFmt w:val="bullet"/>
      <w:lvlText w:val=""/>
      <w:lvlJc w:val="left"/>
      <w:pPr>
        <w:ind w:left="2880" w:hanging="360"/>
      </w:pPr>
      <w:rPr>
        <w:rFonts w:ascii="Symbol" w:hAnsi="Symbol" w:hint="default"/>
      </w:rPr>
    </w:lvl>
    <w:lvl w:ilvl="4" w:tplc="7614456C">
      <w:start w:val="1"/>
      <w:numFmt w:val="bullet"/>
      <w:lvlText w:val="o"/>
      <w:lvlJc w:val="left"/>
      <w:pPr>
        <w:ind w:left="3600" w:hanging="360"/>
      </w:pPr>
      <w:rPr>
        <w:rFonts w:ascii="Courier New" w:hAnsi="Courier New" w:hint="default"/>
      </w:rPr>
    </w:lvl>
    <w:lvl w:ilvl="5" w:tplc="94061948">
      <w:start w:val="1"/>
      <w:numFmt w:val="bullet"/>
      <w:lvlText w:val=""/>
      <w:lvlJc w:val="left"/>
      <w:pPr>
        <w:ind w:left="4320" w:hanging="360"/>
      </w:pPr>
      <w:rPr>
        <w:rFonts w:ascii="Wingdings" w:hAnsi="Wingdings" w:hint="default"/>
      </w:rPr>
    </w:lvl>
    <w:lvl w:ilvl="6" w:tplc="35BCF1AC">
      <w:start w:val="1"/>
      <w:numFmt w:val="bullet"/>
      <w:lvlText w:val=""/>
      <w:lvlJc w:val="left"/>
      <w:pPr>
        <w:ind w:left="5040" w:hanging="360"/>
      </w:pPr>
      <w:rPr>
        <w:rFonts w:ascii="Symbol" w:hAnsi="Symbol" w:hint="default"/>
      </w:rPr>
    </w:lvl>
    <w:lvl w:ilvl="7" w:tplc="FDC4CB30">
      <w:start w:val="1"/>
      <w:numFmt w:val="bullet"/>
      <w:lvlText w:val="o"/>
      <w:lvlJc w:val="left"/>
      <w:pPr>
        <w:ind w:left="5760" w:hanging="360"/>
      </w:pPr>
      <w:rPr>
        <w:rFonts w:ascii="Courier New" w:hAnsi="Courier New" w:hint="default"/>
      </w:rPr>
    </w:lvl>
    <w:lvl w:ilvl="8" w:tplc="71DECCB0">
      <w:start w:val="1"/>
      <w:numFmt w:val="bullet"/>
      <w:lvlText w:val=""/>
      <w:lvlJc w:val="left"/>
      <w:pPr>
        <w:ind w:left="6480" w:hanging="360"/>
      </w:pPr>
      <w:rPr>
        <w:rFonts w:ascii="Wingdings" w:hAnsi="Wingdings" w:hint="default"/>
      </w:rPr>
    </w:lvl>
  </w:abstractNum>
  <w:abstractNum w:abstractNumId="22" w15:restartNumberingAfterBreak="0">
    <w:nsid w:val="39BA44F1"/>
    <w:multiLevelType w:val="hybridMultilevel"/>
    <w:tmpl w:val="149048B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3AADADCB"/>
    <w:multiLevelType w:val="hybridMultilevel"/>
    <w:tmpl w:val="56E028B4"/>
    <w:lvl w:ilvl="0" w:tplc="F0A6BE66">
      <w:start w:val="1"/>
      <w:numFmt w:val="bullet"/>
      <w:lvlText w:val=""/>
      <w:lvlJc w:val="left"/>
      <w:pPr>
        <w:ind w:left="720" w:hanging="360"/>
      </w:pPr>
      <w:rPr>
        <w:rFonts w:ascii="Symbol" w:hAnsi="Symbol" w:hint="default"/>
      </w:rPr>
    </w:lvl>
    <w:lvl w:ilvl="1" w:tplc="CAB8769A">
      <w:start w:val="1"/>
      <w:numFmt w:val="bullet"/>
      <w:lvlText w:val="o"/>
      <w:lvlJc w:val="left"/>
      <w:pPr>
        <w:ind w:left="1440" w:hanging="360"/>
      </w:pPr>
      <w:rPr>
        <w:rFonts w:ascii="Courier New" w:hAnsi="Courier New" w:hint="default"/>
      </w:rPr>
    </w:lvl>
    <w:lvl w:ilvl="2" w:tplc="59CE966A">
      <w:start w:val="1"/>
      <w:numFmt w:val="bullet"/>
      <w:lvlText w:val=""/>
      <w:lvlJc w:val="left"/>
      <w:pPr>
        <w:ind w:left="2160" w:hanging="360"/>
      </w:pPr>
      <w:rPr>
        <w:rFonts w:ascii="Wingdings" w:hAnsi="Wingdings" w:hint="default"/>
      </w:rPr>
    </w:lvl>
    <w:lvl w:ilvl="3" w:tplc="098A411A">
      <w:start w:val="1"/>
      <w:numFmt w:val="bullet"/>
      <w:lvlText w:val=""/>
      <w:lvlJc w:val="left"/>
      <w:pPr>
        <w:ind w:left="2880" w:hanging="360"/>
      </w:pPr>
      <w:rPr>
        <w:rFonts w:ascii="Symbol" w:hAnsi="Symbol" w:hint="default"/>
      </w:rPr>
    </w:lvl>
    <w:lvl w:ilvl="4" w:tplc="DBBE8D2A">
      <w:start w:val="1"/>
      <w:numFmt w:val="bullet"/>
      <w:lvlText w:val="o"/>
      <w:lvlJc w:val="left"/>
      <w:pPr>
        <w:ind w:left="3600" w:hanging="360"/>
      </w:pPr>
      <w:rPr>
        <w:rFonts w:ascii="Courier New" w:hAnsi="Courier New" w:hint="default"/>
      </w:rPr>
    </w:lvl>
    <w:lvl w:ilvl="5" w:tplc="2B945322">
      <w:start w:val="1"/>
      <w:numFmt w:val="bullet"/>
      <w:lvlText w:val=""/>
      <w:lvlJc w:val="left"/>
      <w:pPr>
        <w:ind w:left="4320" w:hanging="360"/>
      </w:pPr>
      <w:rPr>
        <w:rFonts w:ascii="Wingdings" w:hAnsi="Wingdings" w:hint="default"/>
      </w:rPr>
    </w:lvl>
    <w:lvl w:ilvl="6" w:tplc="A9DAA110">
      <w:start w:val="1"/>
      <w:numFmt w:val="bullet"/>
      <w:lvlText w:val=""/>
      <w:lvlJc w:val="left"/>
      <w:pPr>
        <w:ind w:left="5040" w:hanging="360"/>
      </w:pPr>
      <w:rPr>
        <w:rFonts w:ascii="Symbol" w:hAnsi="Symbol" w:hint="default"/>
      </w:rPr>
    </w:lvl>
    <w:lvl w:ilvl="7" w:tplc="6B08706E">
      <w:start w:val="1"/>
      <w:numFmt w:val="bullet"/>
      <w:lvlText w:val="o"/>
      <w:lvlJc w:val="left"/>
      <w:pPr>
        <w:ind w:left="5760" w:hanging="360"/>
      </w:pPr>
      <w:rPr>
        <w:rFonts w:ascii="Courier New" w:hAnsi="Courier New" w:hint="default"/>
      </w:rPr>
    </w:lvl>
    <w:lvl w:ilvl="8" w:tplc="C33C6AF4">
      <w:start w:val="1"/>
      <w:numFmt w:val="bullet"/>
      <w:lvlText w:val=""/>
      <w:lvlJc w:val="left"/>
      <w:pPr>
        <w:ind w:left="6480" w:hanging="360"/>
      </w:pPr>
      <w:rPr>
        <w:rFonts w:ascii="Wingdings" w:hAnsi="Wingdings" w:hint="default"/>
      </w:rPr>
    </w:lvl>
  </w:abstractNum>
  <w:abstractNum w:abstractNumId="24" w15:restartNumberingAfterBreak="0">
    <w:nsid w:val="3CDC7F7A"/>
    <w:multiLevelType w:val="hybridMultilevel"/>
    <w:tmpl w:val="4F1A2E4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5" w15:restartNumberingAfterBreak="0">
    <w:nsid w:val="3E14B783"/>
    <w:multiLevelType w:val="hybridMultilevel"/>
    <w:tmpl w:val="42EA8F92"/>
    <w:lvl w:ilvl="0" w:tplc="48929850">
      <w:start w:val="1"/>
      <w:numFmt w:val="bullet"/>
      <w:lvlText w:val=""/>
      <w:lvlJc w:val="left"/>
      <w:pPr>
        <w:ind w:left="720" w:hanging="360"/>
      </w:pPr>
      <w:rPr>
        <w:rFonts w:ascii="Symbol" w:hAnsi="Symbol" w:hint="default"/>
      </w:rPr>
    </w:lvl>
    <w:lvl w:ilvl="1" w:tplc="D8BA01B6">
      <w:start w:val="1"/>
      <w:numFmt w:val="bullet"/>
      <w:lvlText w:val="o"/>
      <w:lvlJc w:val="left"/>
      <w:pPr>
        <w:ind w:left="1440" w:hanging="360"/>
      </w:pPr>
      <w:rPr>
        <w:rFonts w:ascii="Courier New" w:hAnsi="Courier New" w:hint="default"/>
      </w:rPr>
    </w:lvl>
    <w:lvl w:ilvl="2" w:tplc="0AA26568">
      <w:start w:val="1"/>
      <w:numFmt w:val="bullet"/>
      <w:lvlText w:val=""/>
      <w:lvlJc w:val="left"/>
      <w:pPr>
        <w:ind w:left="2160" w:hanging="360"/>
      </w:pPr>
      <w:rPr>
        <w:rFonts w:ascii="Wingdings" w:hAnsi="Wingdings" w:hint="default"/>
      </w:rPr>
    </w:lvl>
    <w:lvl w:ilvl="3" w:tplc="AB7E6D3A">
      <w:start w:val="1"/>
      <w:numFmt w:val="bullet"/>
      <w:lvlText w:val=""/>
      <w:lvlJc w:val="left"/>
      <w:pPr>
        <w:ind w:left="2880" w:hanging="360"/>
      </w:pPr>
      <w:rPr>
        <w:rFonts w:ascii="Symbol" w:hAnsi="Symbol" w:hint="default"/>
      </w:rPr>
    </w:lvl>
    <w:lvl w:ilvl="4" w:tplc="A55E7406">
      <w:start w:val="1"/>
      <w:numFmt w:val="bullet"/>
      <w:lvlText w:val="o"/>
      <w:lvlJc w:val="left"/>
      <w:pPr>
        <w:ind w:left="3600" w:hanging="360"/>
      </w:pPr>
      <w:rPr>
        <w:rFonts w:ascii="Courier New" w:hAnsi="Courier New" w:hint="default"/>
      </w:rPr>
    </w:lvl>
    <w:lvl w:ilvl="5" w:tplc="9036F2FC">
      <w:start w:val="1"/>
      <w:numFmt w:val="bullet"/>
      <w:lvlText w:val=""/>
      <w:lvlJc w:val="left"/>
      <w:pPr>
        <w:ind w:left="4320" w:hanging="360"/>
      </w:pPr>
      <w:rPr>
        <w:rFonts w:ascii="Wingdings" w:hAnsi="Wingdings" w:hint="default"/>
      </w:rPr>
    </w:lvl>
    <w:lvl w:ilvl="6" w:tplc="764CB528">
      <w:start w:val="1"/>
      <w:numFmt w:val="bullet"/>
      <w:lvlText w:val=""/>
      <w:lvlJc w:val="left"/>
      <w:pPr>
        <w:ind w:left="5040" w:hanging="360"/>
      </w:pPr>
      <w:rPr>
        <w:rFonts w:ascii="Symbol" w:hAnsi="Symbol" w:hint="default"/>
      </w:rPr>
    </w:lvl>
    <w:lvl w:ilvl="7" w:tplc="518AA504">
      <w:start w:val="1"/>
      <w:numFmt w:val="bullet"/>
      <w:lvlText w:val="o"/>
      <w:lvlJc w:val="left"/>
      <w:pPr>
        <w:ind w:left="5760" w:hanging="360"/>
      </w:pPr>
      <w:rPr>
        <w:rFonts w:ascii="Courier New" w:hAnsi="Courier New" w:hint="default"/>
      </w:rPr>
    </w:lvl>
    <w:lvl w:ilvl="8" w:tplc="20022DB4">
      <w:start w:val="1"/>
      <w:numFmt w:val="bullet"/>
      <w:lvlText w:val=""/>
      <w:lvlJc w:val="left"/>
      <w:pPr>
        <w:ind w:left="6480" w:hanging="360"/>
      </w:pPr>
      <w:rPr>
        <w:rFonts w:ascii="Wingdings" w:hAnsi="Wingdings" w:hint="default"/>
      </w:rPr>
    </w:lvl>
  </w:abstractNum>
  <w:abstractNum w:abstractNumId="26" w15:restartNumberingAfterBreak="0">
    <w:nsid w:val="3E377A23"/>
    <w:multiLevelType w:val="hybridMultilevel"/>
    <w:tmpl w:val="57025786"/>
    <w:lvl w:ilvl="0" w:tplc="2640E33E">
      <w:start w:val="1"/>
      <w:numFmt w:val="bullet"/>
      <w:lvlText w:val=""/>
      <w:lvlJc w:val="left"/>
      <w:pPr>
        <w:ind w:left="720" w:hanging="360"/>
      </w:pPr>
      <w:rPr>
        <w:rFonts w:ascii="Symbol" w:hAnsi="Symbol" w:hint="default"/>
      </w:rPr>
    </w:lvl>
    <w:lvl w:ilvl="1" w:tplc="411053E8">
      <w:start w:val="1"/>
      <w:numFmt w:val="bullet"/>
      <w:lvlText w:val="o"/>
      <w:lvlJc w:val="left"/>
      <w:pPr>
        <w:ind w:left="1440" w:hanging="360"/>
      </w:pPr>
      <w:rPr>
        <w:rFonts w:ascii="Courier New" w:hAnsi="Courier New" w:hint="default"/>
      </w:rPr>
    </w:lvl>
    <w:lvl w:ilvl="2" w:tplc="8336129E">
      <w:start w:val="1"/>
      <w:numFmt w:val="bullet"/>
      <w:lvlText w:val=""/>
      <w:lvlJc w:val="left"/>
      <w:pPr>
        <w:ind w:left="2160" w:hanging="360"/>
      </w:pPr>
      <w:rPr>
        <w:rFonts w:ascii="Wingdings" w:hAnsi="Wingdings" w:hint="default"/>
      </w:rPr>
    </w:lvl>
    <w:lvl w:ilvl="3" w:tplc="AA40F110">
      <w:start w:val="1"/>
      <w:numFmt w:val="bullet"/>
      <w:lvlText w:val=""/>
      <w:lvlJc w:val="left"/>
      <w:pPr>
        <w:ind w:left="2880" w:hanging="360"/>
      </w:pPr>
      <w:rPr>
        <w:rFonts w:ascii="Symbol" w:hAnsi="Symbol" w:hint="default"/>
      </w:rPr>
    </w:lvl>
    <w:lvl w:ilvl="4" w:tplc="71CE6ACA">
      <w:start w:val="1"/>
      <w:numFmt w:val="bullet"/>
      <w:lvlText w:val="o"/>
      <w:lvlJc w:val="left"/>
      <w:pPr>
        <w:ind w:left="3600" w:hanging="360"/>
      </w:pPr>
      <w:rPr>
        <w:rFonts w:ascii="Courier New" w:hAnsi="Courier New" w:hint="default"/>
      </w:rPr>
    </w:lvl>
    <w:lvl w:ilvl="5" w:tplc="4F0E1EB0">
      <w:start w:val="1"/>
      <w:numFmt w:val="bullet"/>
      <w:lvlText w:val=""/>
      <w:lvlJc w:val="left"/>
      <w:pPr>
        <w:ind w:left="4320" w:hanging="360"/>
      </w:pPr>
      <w:rPr>
        <w:rFonts w:ascii="Wingdings" w:hAnsi="Wingdings" w:hint="default"/>
      </w:rPr>
    </w:lvl>
    <w:lvl w:ilvl="6" w:tplc="C72EEB68">
      <w:start w:val="1"/>
      <w:numFmt w:val="bullet"/>
      <w:lvlText w:val=""/>
      <w:lvlJc w:val="left"/>
      <w:pPr>
        <w:ind w:left="5040" w:hanging="360"/>
      </w:pPr>
      <w:rPr>
        <w:rFonts w:ascii="Symbol" w:hAnsi="Symbol" w:hint="default"/>
      </w:rPr>
    </w:lvl>
    <w:lvl w:ilvl="7" w:tplc="B98A5D08">
      <w:start w:val="1"/>
      <w:numFmt w:val="bullet"/>
      <w:lvlText w:val="o"/>
      <w:lvlJc w:val="left"/>
      <w:pPr>
        <w:ind w:left="5760" w:hanging="360"/>
      </w:pPr>
      <w:rPr>
        <w:rFonts w:ascii="Courier New" w:hAnsi="Courier New" w:hint="default"/>
      </w:rPr>
    </w:lvl>
    <w:lvl w:ilvl="8" w:tplc="81B216AC">
      <w:start w:val="1"/>
      <w:numFmt w:val="bullet"/>
      <w:lvlText w:val=""/>
      <w:lvlJc w:val="left"/>
      <w:pPr>
        <w:ind w:left="6480" w:hanging="360"/>
      </w:pPr>
      <w:rPr>
        <w:rFonts w:ascii="Wingdings" w:hAnsi="Wingdings" w:hint="default"/>
      </w:rPr>
    </w:lvl>
  </w:abstractNum>
  <w:abstractNum w:abstractNumId="27" w15:restartNumberingAfterBreak="0">
    <w:nsid w:val="3E533F04"/>
    <w:multiLevelType w:val="hybridMultilevel"/>
    <w:tmpl w:val="7EB2F356"/>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40C9113E"/>
    <w:multiLevelType w:val="multilevel"/>
    <w:tmpl w:val="5CC6A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33C0CF3"/>
    <w:multiLevelType w:val="hybridMultilevel"/>
    <w:tmpl w:val="D7E4ECB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0" w15:restartNumberingAfterBreak="0">
    <w:nsid w:val="44493D9B"/>
    <w:multiLevelType w:val="hybridMultilevel"/>
    <w:tmpl w:val="A232DE28"/>
    <w:lvl w:ilvl="0" w:tplc="3B7EDF8A">
      <w:start w:val="1"/>
      <w:numFmt w:val="bullet"/>
      <w:lvlText w:val=""/>
      <w:lvlJc w:val="left"/>
      <w:pPr>
        <w:ind w:left="720" w:hanging="360"/>
      </w:pPr>
      <w:rPr>
        <w:rFonts w:ascii="Symbol" w:hAnsi="Symbol" w:hint="default"/>
      </w:rPr>
    </w:lvl>
    <w:lvl w:ilvl="1" w:tplc="3BE07A98">
      <w:start w:val="1"/>
      <w:numFmt w:val="bullet"/>
      <w:lvlText w:val="o"/>
      <w:lvlJc w:val="left"/>
      <w:pPr>
        <w:ind w:left="1440" w:hanging="360"/>
      </w:pPr>
      <w:rPr>
        <w:rFonts w:ascii="Courier New" w:hAnsi="Courier New" w:hint="default"/>
      </w:rPr>
    </w:lvl>
    <w:lvl w:ilvl="2" w:tplc="8A9AD1C6">
      <w:start w:val="1"/>
      <w:numFmt w:val="bullet"/>
      <w:lvlText w:val=""/>
      <w:lvlJc w:val="left"/>
      <w:pPr>
        <w:ind w:left="2160" w:hanging="360"/>
      </w:pPr>
      <w:rPr>
        <w:rFonts w:ascii="Wingdings" w:hAnsi="Wingdings" w:hint="default"/>
      </w:rPr>
    </w:lvl>
    <w:lvl w:ilvl="3" w:tplc="23303460">
      <w:start w:val="1"/>
      <w:numFmt w:val="bullet"/>
      <w:lvlText w:val=""/>
      <w:lvlJc w:val="left"/>
      <w:pPr>
        <w:ind w:left="2880" w:hanging="360"/>
      </w:pPr>
      <w:rPr>
        <w:rFonts w:ascii="Symbol" w:hAnsi="Symbol" w:hint="default"/>
      </w:rPr>
    </w:lvl>
    <w:lvl w:ilvl="4" w:tplc="CF72D2F4">
      <w:start w:val="1"/>
      <w:numFmt w:val="bullet"/>
      <w:lvlText w:val="o"/>
      <w:lvlJc w:val="left"/>
      <w:pPr>
        <w:ind w:left="3600" w:hanging="360"/>
      </w:pPr>
      <w:rPr>
        <w:rFonts w:ascii="Courier New" w:hAnsi="Courier New" w:hint="default"/>
      </w:rPr>
    </w:lvl>
    <w:lvl w:ilvl="5" w:tplc="6F3CE166">
      <w:start w:val="1"/>
      <w:numFmt w:val="bullet"/>
      <w:lvlText w:val=""/>
      <w:lvlJc w:val="left"/>
      <w:pPr>
        <w:ind w:left="4320" w:hanging="360"/>
      </w:pPr>
      <w:rPr>
        <w:rFonts w:ascii="Wingdings" w:hAnsi="Wingdings" w:hint="default"/>
      </w:rPr>
    </w:lvl>
    <w:lvl w:ilvl="6" w:tplc="B2306064">
      <w:start w:val="1"/>
      <w:numFmt w:val="bullet"/>
      <w:lvlText w:val=""/>
      <w:lvlJc w:val="left"/>
      <w:pPr>
        <w:ind w:left="5040" w:hanging="360"/>
      </w:pPr>
      <w:rPr>
        <w:rFonts w:ascii="Symbol" w:hAnsi="Symbol" w:hint="default"/>
      </w:rPr>
    </w:lvl>
    <w:lvl w:ilvl="7" w:tplc="68EA448C">
      <w:start w:val="1"/>
      <w:numFmt w:val="bullet"/>
      <w:lvlText w:val="o"/>
      <w:lvlJc w:val="left"/>
      <w:pPr>
        <w:ind w:left="5760" w:hanging="360"/>
      </w:pPr>
      <w:rPr>
        <w:rFonts w:ascii="Courier New" w:hAnsi="Courier New" w:hint="default"/>
      </w:rPr>
    </w:lvl>
    <w:lvl w:ilvl="8" w:tplc="1FD80F98">
      <w:start w:val="1"/>
      <w:numFmt w:val="bullet"/>
      <w:lvlText w:val=""/>
      <w:lvlJc w:val="left"/>
      <w:pPr>
        <w:ind w:left="6480" w:hanging="360"/>
      </w:pPr>
      <w:rPr>
        <w:rFonts w:ascii="Wingdings" w:hAnsi="Wingdings" w:hint="default"/>
      </w:rPr>
    </w:lvl>
  </w:abstractNum>
  <w:abstractNum w:abstractNumId="31" w15:restartNumberingAfterBreak="0">
    <w:nsid w:val="48774218"/>
    <w:multiLevelType w:val="hybridMultilevel"/>
    <w:tmpl w:val="69C8B09C"/>
    <w:lvl w:ilvl="0" w:tplc="FFFFFFFF">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2" w15:restartNumberingAfterBreak="0">
    <w:nsid w:val="4AF673EB"/>
    <w:multiLevelType w:val="hybridMultilevel"/>
    <w:tmpl w:val="A26A4D2C"/>
    <w:lvl w:ilvl="0" w:tplc="D5908B18">
      <w:numFmt w:val="bullet"/>
      <w:lvlText w:val="•"/>
      <w:lvlJc w:val="left"/>
      <w:pPr>
        <w:ind w:left="720" w:hanging="360"/>
      </w:pPr>
      <w:rPr>
        <w:rFonts w:ascii="Oslo Sans Office" w:eastAsiaTheme="minorHAnsi" w:hAnsi="Oslo Sans Office"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3" w15:restartNumberingAfterBreak="0">
    <w:nsid w:val="4CE359D7"/>
    <w:multiLevelType w:val="hybridMultilevel"/>
    <w:tmpl w:val="B38C797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4" w15:restartNumberingAfterBreak="0">
    <w:nsid w:val="4D6733F2"/>
    <w:multiLevelType w:val="hybridMultilevel"/>
    <w:tmpl w:val="13809A4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5" w15:restartNumberingAfterBreak="0">
    <w:nsid w:val="4F721AE2"/>
    <w:multiLevelType w:val="multilevel"/>
    <w:tmpl w:val="048EF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56A2567C"/>
    <w:multiLevelType w:val="multilevel"/>
    <w:tmpl w:val="45506DA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7" w15:restartNumberingAfterBreak="0">
    <w:nsid w:val="63C41DEC"/>
    <w:multiLevelType w:val="hybridMultilevel"/>
    <w:tmpl w:val="56B2461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8" w15:restartNumberingAfterBreak="0">
    <w:nsid w:val="64380541"/>
    <w:multiLevelType w:val="hybridMultilevel"/>
    <w:tmpl w:val="45F2A67A"/>
    <w:lvl w:ilvl="0" w:tplc="2F52EAA4">
      <w:start w:val="7"/>
      <w:numFmt w:val="bullet"/>
      <w:lvlText w:val="-"/>
      <w:lvlJc w:val="left"/>
      <w:pPr>
        <w:ind w:left="720" w:hanging="360"/>
      </w:pPr>
      <w:rPr>
        <w:rFonts w:ascii="Times New Roman" w:eastAsia="Times New Roman" w:hAnsi="Times New Roman"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9" w15:restartNumberingAfterBreak="0">
    <w:nsid w:val="6CB7754B"/>
    <w:multiLevelType w:val="multilevel"/>
    <w:tmpl w:val="233AEA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0" w15:restartNumberingAfterBreak="0">
    <w:nsid w:val="760326A4"/>
    <w:multiLevelType w:val="hybridMultilevel"/>
    <w:tmpl w:val="23EA1390"/>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FAEE1C1E">
      <w:start w:val="1"/>
      <w:numFmt w:val="decimal"/>
      <w:lvlText w:val="%4"/>
      <w:lvlJc w:val="left"/>
      <w:pPr>
        <w:ind w:left="2880" w:hanging="360"/>
      </w:pPr>
      <w:rPr>
        <w:rFonts w:hint="default"/>
      </w:r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1" w15:restartNumberingAfterBreak="0">
    <w:nsid w:val="77147FA0"/>
    <w:multiLevelType w:val="hybridMultilevel"/>
    <w:tmpl w:val="17A0D3B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2" w15:restartNumberingAfterBreak="0">
    <w:nsid w:val="773F701D"/>
    <w:multiLevelType w:val="multilevel"/>
    <w:tmpl w:val="BB182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9224DF2"/>
    <w:multiLevelType w:val="hybridMultilevel"/>
    <w:tmpl w:val="EB1076EE"/>
    <w:lvl w:ilvl="0" w:tplc="FFFFFFFF">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4" w15:restartNumberingAfterBreak="0">
    <w:nsid w:val="7E29449C"/>
    <w:multiLevelType w:val="hybridMultilevel"/>
    <w:tmpl w:val="C8F28004"/>
    <w:name w:val="PwCHeadingListTemplate2"/>
    <w:lvl w:ilvl="0" w:tplc="AC1E7E28">
      <w:start w:val="1"/>
      <w:numFmt w:val="bullet"/>
      <w:lvlText w:val="-"/>
      <w:lvlJc w:val="left"/>
      <w:pPr>
        <w:tabs>
          <w:tab w:val="num" w:pos="280"/>
        </w:tabs>
        <w:ind w:left="720" w:hanging="360"/>
      </w:pPr>
      <w:rPr>
        <w:rFonts w:ascii="Calibri" w:hAnsi="Calibri" w:hint="default"/>
        <w:color w:val="2666A6"/>
      </w:rPr>
    </w:lvl>
    <w:lvl w:ilvl="1" w:tplc="5DFE3B54">
      <w:start w:val="1"/>
      <w:numFmt w:val="bullet"/>
      <w:lvlText w:val="o"/>
      <w:lvlJc w:val="left"/>
      <w:pPr>
        <w:tabs>
          <w:tab w:val="num" w:pos="558"/>
        </w:tabs>
        <w:ind w:left="1440" w:hanging="360"/>
      </w:pPr>
      <w:rPr>
        <w:rFonts w:ascii="Courier New" w:hAnsi="Courier New" w:hint="default"/>
        <w:color w:val="2666A6"/>
      </w:rPr>
    </w:lvl>
    <w:lvl w:ilvl="2" w:tplc="6EAE838C">
      <w:start w:val="1"/>
      <w:numFmt w:val="bullet"/>
      <w:lvlText w:val=""/>
      <w:lvlJc w:val="left"/>
      <w:pPr>
        <w:tabs>
          <w:tab w:val="num" w:pos="280"/>
        </w:tabs>
        <w:ind w:left="2160" w:hanging="360"/>
      </w:pPr>
      <w:rPr>
        <w:rFonts w:ascii="Wingdings" w:hAnsi="Wingdings" w:hint="default"/>
        <w:color w:val="2666A6"/>
      </w:rPr>
    </w:lvl>
    <w:lvl w:ilvl="3" w:tplc="12908B62">
      <w:start w:val="1"/>
      <w:numFmt w:val="bullet"/>
      <w:lvlText w:val=""/>
      <w:lvlJc w:val="left"/>
      <w:pPr>
        <w:tabs>
          <w:tab w:val="num" w:pos="280"/>
        </w:tabs>
        <w:ind w:left="2880" w:hanging="360"/>
      </w:pPr>
      <w:rPr>
        <w:rFonts w:ascii="Symbol" w:hAnsi="Symbol" w:hint="default"/>
      </w:rPr>
    </w:lvl>
    <w:lvl w:ilvl="4" w:tplc="9280B028">
      <w:start w:val="1"/>
      <w:numFmt w:val="bullet"/>
      <w:lvlText w:val="o"/>
      <w:lvlJc w:val="left"/>
      <w:pPr>
        <w:tabs>
          <w:tab w:val="num" w:pos="280"/>
        </w:tabs>
        <w:ind w:left="3600" w:hanging="360"/>
      </w:pPr>
      <w:rPr>
        <w:rFonts w:ascii="Courier New" w:hAnsi="Courier New" w:hint="default"/>
      </w:rPr>
    </w:lvl>
    <w:lvl w:ilvl="5" w:tplc="661EE498">
      <w:start w:val="1"/>
      <w:numFmt w:val="bullet"/>
      <w:lvlText w:val=""/>
      <w:lvlJc w:val="left"/>
      <w:pPr>
        <w:tabs>
          <w:tab w:val="num" w:pos="280"/>
        </w:tabs>
        <w:ind w:left="4320" w:hanging="360"/>
      </w:pPr>
      <w:rPr>
        <w:rFonts w:ascii="Wingdings" w:hAnsi="Wingdings" w:hint="default"/>
      </w:rPr>
    </w:lvl>
    <w:lvl w:ilvl="6" w:tplc="5C824994">
      <w:start w:val="1"/>
      <w:numFmt w:val="bullet"/>
      <w:lvlText w:val=""/>
      <w:lvlJc w:val="left"/>
      <w:pPr>
        <w:tabs>
          <w:tab w:val="num" w:pos="280"/>
        </w:tabs>
        <w:ind w:left="5040" w:hanging="360"/>
      </w:pPr>
      <w:rPr>
        <w:rFonts w:ascii="Symbol" w:hAnsi="Symbol" w:hint="default"/>
      </w:rPr>
    </w:lvl>
    <w:lvl w:ilvl="7" w:tplc="4B741908">
      <w:start w:val="1"/>
      <w:numFmt w:val="bullet"/>
      <w:lvlText w:val="o"/>
      <w:lvlJc w:val="left"/>
      <w:pPr>
        <w:tabs>
          <w:tab w:val="num" w:pos="280"/>
        </w:tabs>
        <w:ind w:left="5760" w:hanging="360"/>
      </w:pPr>
      <w:rPr>
        <w:rFonts w:ascii="Courier New" w:hAnsi="Courier New" w:hint="default"/>
      </w:rPr>
    </w:lvl>
    <w:lvl w:ilvl="8" w:tplc="C4CEC88E">
      <w:start w:val="1"/>
      <w:numFmt w:val="bullet"/>
      <w:lvlText w:val=""/>
      <w:lvlJc w:val="left"/>
      <w:pPr>
        <w:tabs>
          <w:tab w:val="num" w:pos="280"/>
        </w:tabs>
        <w:ind w:left="6480" w:hanging="360"/>
      </w:pPr>
      <w:rPr>
        <w:rFonts w:ascii="Wingdings" w:hAnsi="Wingdings" w:hint="default"/>
      </w:rPr>
    </w:lvl>
  </w:abstractNum>
  <w:abstractNum w:abstractNumId="45" w15:restartNumberingAfterBreak="0">
    <w:nsid w:val="7F220236"/>
    <w:multiLevelType w:val="multilevel"/>
    <w:tmpl w:val="014C3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520006431">
    <w:abstractNumId w:val="14"/>
  </w:num>
  <w:num w:numId="2" w16cid:durableId="1218975958">
    <w:abstractNumId w:val="0"/>
  </w:num>
  <w:num w:numId="3" w16cid:durableId="1294866806">
    <w:abstractNumId w:val="2"/>
  </w:num>
  <w:num w:numId="4" w16cid:durableId="912353168">
    <w:abstractNumId w:val="31"/>
  </w:num>
  <w:num w:numId="5" w16cid:durableId="2038383156">
    <w:abstractNumId w:val="43"/>
  </w:num>
  <w:num w:numId="6" w16cid:durableId="349070560">
    <w:abstractNumId w:val="8"/>
  </w:num>
  <w:num w:numId="7" w16cid:durableId="745566651">
    <w:abstractNumId w:val="38"/>
  </w:num>
  <w:num w:numId="8" w16cid:durableId="691223114">
    <w:abstractNumId w:val="41"/>
  </w:num>
  <w:num w:numId="9" w16cid:durableId="946936118">
    <w:abstractNumId w:val="15"/>
  </w:num>
  <w:num w:numId="10" w16cid:durableId="1590308339">
    <w:abstractNumId w:val="37"/>
  </w:num>
  <w:num w:numId="11" w16cid:durableId="1319962068">
    <w:abstractNumId w:val="1"/>
  </w:num>
  <w:num w:numId="12" w16cid:durableId="229192735">
    <w:abstractNumId w:val="7"/>
  </w:num>
  <w:num w:numId="13" w16cid:durableId="875117170">
    <w:abstractNumId w:val="17"/>
  </w:num>
  <w:num w:numId="14" w16cid:durableId="794062521">
    <w:abstractNumId w:val="4"/>
  </w:num>
  <w:num w:numId="15" w16cid:durableId="1468864415">
    <w:abstractNumId w:val="6"/>
  </w:num>
  <w:num w:numId="16" w16cid:durableId="691762423">
    <w:abstractNumId w:val="5"/>
  </w:num>
  <w:num w:numId="17" w16cid:durableId="1422530644">
    <w:abstractNumId w:val="27"/>
  </w:num>
  <w:num w:numId="18" w16cid:durableId="2130665473">
    <w:abstractNumId w:val="33"/>
  </w:num>
  <w:num w:numId="19" w16cid:durableId="807207871">
    <w:abstractNumId w:val="10"/>
  </w:num>
  <w:num w:numId="20" w16cid:durableId="1157456956">
    <w:abstractNumId w:val="45"/>
  </w:num>
  <w:num w:numId="21" w16cid:durableId="113985345">
    <w:abstractNumId w:val="18"/>
  </w:num>
  <w:num w:numId="22" w16cid:durableId="509098977">
    <w:abstractNumId w:val="40"/>
  </w:num>
  <w:num w:numId="23" w16cid:durableId="1542279454">
    <w:abstractNumId w:val="32"/>
  </w:num>
  <w:num w:numId="24" w16cid:durableId="330570487">
    <w:abstractNumId w:val="24"/>
  </w:num>
  <w:num w:numId="25" w16cid:durableId="1382434772">
    <w:abstractNumId w:val="34"/>
  </w:num>
  <w:num w:numId="26" w16cid:durableId="1593512585">
    <w:abstractNumId w:val="22"/>
  </w:num>
  <w:num w:numId="27" w16cid:durableId="1043208694">
    <w:abstractNumId w:val="9"/>
  </w:num>
  <w:num w:numId="28" w16cid:durableId="2116904667">
    <w:abstractNumId w:val="19"/>
  </w:num>
  <w:num w:numId="29" w16cid:durableId="1345939195">
    <w:abstractNumId w:val="16"/>
  </w:num>
  <w:num w:numId="30" w16cid:durableId="1658342682">
    <w:abstractNumId w:val="23"/>
  </w:num>
  <w:num w:numId="31" w16cid:durableId="1183058998">
    <w:abstractNumId w:val="26"/>
  </w:num>
  <w:num w:numId="32" w16cid:durableId="100879613">
    <w:abstractNumId w:val="30"/>
  </w:num>
  <w:num w:numId="33" w16cid:durableId="123891244">
    <w:abstractNumId w:val="21"/>
  </w:num>
  <w:num w:numId="34" w16cid:durableId="276571740">
    <w:abstractNumId w:val="25"/>
  </w:num>
  <w:num w:numId="35" w16cid:durableId="1086345980">
    <w:abstractNumId w:val="12"/>
  </w:num>
  <w:num w:numId="36" w16cid:durableId="1639724651">
    <w:abstractNumId w:val="36"/>
  </w:num>
  <w:num w:numId="37" w16cid:durableId="1412696788">
    <w:abstractNumId w:val="39"/>
  </w:num>
  <w:num w:numId="38" w16cid:durableId="648902510">
    <w:abstractNumId w:val="3"/>
  </w:num>
  <w:num w:numId="39" w16cid:durableId="855267491">
    <w:abstractNumId w:val="11"/>
  </w:num>
  <w:num w:numId="40" w16cid:durableId="1356927268">
    <w:abstractNumId w:val="20"/>
  </w:num>
  <w:num w:numId="41" w16cid:durableId="1386760922">
    <w:abstractNumId w:val="29"/>
  </w:num>
  <w:num w:numId="42" w16cid:durableId="1486628962">
    <w:abstractNumId w:val="35"/>
  </w:num>
  <w:num w:numId="43" w16cid:durableId="820467038">
    <w:abstractNumId w:val="42"/>
  </w:num>
  <w:num w:numId="44" w16cid:durableId="319431672">
    <w:abstractNumId w:val="28"/>
  </w:num>
  <w:num w:numId="45" w16cid:durableId="1154491857">
    <w:abstractNumId w:val="13"/>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708"/>
  <w:hyphenationZone w:val="425"/>
  <w:evenAndOddHeaders/>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0955"/>
    <w:rsid w:val="00000B3A"/>
    <w:rsid w:val="00001C32"/>
    <w:rsid w:val="00003406"/>
    <w:rsid w:val="00003DE7"/>
    <w:rsid w:val="00004DE5"/>
    <w:rsid w:val="000052EC"/>
    <w:rsid w:val="00006228"/>
    <w:rsid w:val="00006D5A"/>
    <w:rsid w:val="0000741A"/>
    <w:rsid w:val="00007497"/>
    <w:rsid w:val="00011FEF"/>
    <w:rsid w:val="00016A32"/>
    <w:rsid w:val="00021EB8"/>
    <w:rsid w:val="00024D42"/>
    <w:rsid w:val="000251E4"/>
    <w:rsid w:val="00025E31"/>
    <w:rsid w:val="00026AFD"/>
    <w:rsid w:val="00026C6C"/>
    <w:rsid w:val="000271B5"/>
    <w:rsid w:val="00030701"/>
    <w:rsid w:val="0003076D"/>
    <w:rsid w:val="00035E00"/>
    <w:rsid w:val="00036B9E"/>
    <w:rsid w:val="000373FC"/>
    <w:rsid w:val="00045596"/>
    <w:rsid w:val="00046195"/>
    <w:rsid w:val="00046743"/>
    <w:rsid w:val="00047B91"/>
    <w:rsid w:val="00053332"/>
    <w:rsid w:val="00053E40"/>
    <w:rsid w:val="000545E2"/>
    <w:rsid w:val="00057A69"/>
    <w:rsid w:val="0006062D"/>
    <w:rsid w:val="0006085A"/>
    <w:rsid w:val="00061B2C"/>
    <w:rsid w:val="000621DA"/>
    <w:rsid w:val="000653AD"/>
    <w:rsid w:val="00065901"/>
    <w:rsid w:val="0006624E"/>
    <w:rsid w:val="00070603"/>
    <w:rsid w:val="0007085F"/>
    <w:rsid w:val="00071758"/>
    <w:rsid w:val="0007382E"/>
    <w:rsid w:val="000747EE"/>
    <w:rsid w:val="00075518"/>
    <w:rsid w:val="0007626F"/>
    <w:rsid w:val="0007746F"/>
    <w:rsid w:val="00077C58"/>
    <w:rsid w:val="00077E8C"/>
    <w:rsid w:val="00084322"/>
    <w:rsid w:val="00084770"/>
    <w:rsid w:val="00085606"/>
    <w:rsid w:val="000859A8"/>
    <w:rsid w:val="00085F04"/>
    <w:rsid w:val="00090122"/>
    <w:rsid w:val="000915DB"/>
    <w:rsid w:val="000930FB"/>
    <w:rsid w:val="000933A2"/>
    <w:rsid w:val="000954A6"/>
    <w:rsid w:val="0009557A"/>
    <w:rsid w:val="000A2978"/>
    <w:rsid w:val="000A478C"/>
    <w:rsid w:val="000A5017"/>
    <w:rsid w:val="000A600E"/>
    <w:rsid w:val="000A7177"/>
    <w:rsid w:val="000B3677"/>
    <w:rsid w:val="000B4A13"/>
    <w:rsid w:val="000B5C1D"/>
    <w:rsid w:val="000B7532"/>
    <w:rsid w:val="000B7A49"/>
    <w:rsid w:val="000B7DE9"/>
    <w:rsid w:val="000C10E8"/>
    <w:rsid w:val="000C1161"/>
    <w:rsid w:val="000C17E4"/>
    <w:rsid w:val="000C3744"/>
    <w:rsid w:val="000C3E2C"/>
    <w:rsid w:val="000C4C21"/>
    <w:rsid w:val="000C64C3"/>
    <w:rsid w:val="000D1AD5"/>
    <w:rsid w:val="000D2D84"/>
    <w:rsid w:val="000D31F6"/>
    <w:rsid w:val="000D4E35"/>
    <w:rsid w:val="000D68D4"/>
    <w:rsid w:val="000E1DF5"/>
    <w:rsid w:val="000E4675"/>
    <w:rsid w:val="000E47C0"/>
    <w:rsid w:val="000E5084"/>
    <w:rsid w:val="000E5294"/>
    <w:rsid w:val="000E720E"/>
    <w:rsid w:val="000F47CE"/>
    <w:rsid w:val="000F6030"/>
    <w:rsid w:val="000F6501"/>
    <w:rsid w:val="000F651F"/>
    <w:rsid w:val="000F7223"/>
    <w:rsid w:val="001001C9"/>
    <w:rsid w:val="00101862"/>
    <w:rsid w:val="0010217E"/>
    <w:rsid w:val="0010306D"/>
    <w:rsid w:val="001040EB"/>
    <w:rsid w:val="001049A6"/>
    <w:rsid w:val="00104C35"/>
    <w:rsid w:val="00104F89"/>
    <w:rsid w:val="00105C22"/>
    <w:rsid w:val="00107A11"/>
    <w:rsid w:val="0011030A"/>
    <w:rsid w:val="0011207A"/>
    <w:rsid w:val="00114FA9"/>
    <w:rsid w:val="00115A23"/>
    <w:rsid w:val="001161BD"/>
    <w:rsid w:val="00116C10"/>
    <w:rsid w:val="00121023"/>
    <w:rsid w:val="00122A2D"/>
    <w:rsid w:val="00123E70"/>
    <w:rsid w:val="00124347"/>
    <w:rsid w:val="00124D6C"/>
    <w:rsid w:val="00125009"/>
    <w:rsid w:val="001271CA"/>
    <w:rsid w:val="001309D5"/>
    <w:rsid w:val="00130B5E"/>
    <w:rsid w:val="00132072"/>
    <w:rsid w:val="00132B7C"/>
    <w:rsid w:val="0013347D"/>
    <w:rsid w:val="00133581"/>
    <w:rsid w:val="0013377D"/>
    <w:rsid w:val="0013533B"/>
    <w:rsid w:val="001362FE"/>
    <w:rsid w:val="00137773"/>
    <w:rsid w:val="001400B9"/>
    <w:rsid w:val="00141A97"/>
    <w:rsid w:val="001428E0"/>
    <w:rsid w:val="00143106"/>
    <w:rsid w:val="00143702"/>
    <w:rsid w:val="0014407E"/>
    <w:rsid w:val="00146A3C"/>
    <w:rsid w:val="00150232"/>
    <w:rsid w:val="00150987"/>
    <w:rsid w:val="00151218"/>
    <w:rsid w:val="00151DC3"/>
    <w:rsid w:val="00152004"/>
    <w:rsid w:val="00152786"/>
    <w:rsid w:val="00152886"/>
    <w:rsid w:val="0015296D"/>
    <w:rsid w:val="00153369"/>
    <w:rsid w:val="0015460F"/>
    <w:rsid w:val="00155FE7"/>
    <w:rsid w:val="001562D3"/>
    <w:rsid w:val="001562E3"/>
    <w:rsid w:val="00156463"/>
    <w:rsid w:val="00157694"/>
    <w:rsid w:val="001619CD"/>
    <w:rsid w:val="00161BB4"/>
    <w:rsid w:val="0016272E"/>
    <w:rsid w:val="00162AD5"/>
    <w:rsid w:val="001643A1"/>
    <w:rsid w:val="001647B5"/>
    <w:rsid w:val="0016523D"/>
    <w:rsid w:val="00166AA6"/>
    <w:rsid w:val="001679C2"/>
    <w:rsid w:val="00171827"/>
    <w:rsid w:val="00175CA5"/>
    <w:rsid w:val="001777EE"/>
    <w:rsid w:val="001812AB"/>
    <w:rsid w:val="00181316"/>
    <w:rsid w:val="00184C47"/>
    <w:rsid w:val="00185800"/>
    <w:rsid w:val="001871C6"/>
    <w:rsid w:val="00187BE4"/>
    <w:rsid w:val="00190B5E"/>
    <w:rsid w:val="00190DF3"/>
    <w:rsid w:val="0019147E"/>
    <w:rsid w:val="00192D08"/>
    <w:rsid w:val="00193C9A"/>
    <w:rsid w:val="0019493E"/>
    <w:rsid w:val="00195FC2"/>
    <w:rsid w:val="001A05B3"/>
    <w:rsid w:val="001A0736"/>
    <w:rsid w:val="001A12BD"/>
    <w:rsid w:val="001A28C0"/>
    <w:rsid w:val="001A2BE5"/>
    <w:rsid w:val="001A3270"/>
    <w:rsid w:val="001A4955"/>
    <w:rsid w:val="001A4F4D"/>
    <w:rsid w:val="001A66FC"/>
    <w:rsid w:val="001B17A1"/>
    <w:rsid w:val="001B2AA9"/>
    <w:rsid w:val="001B33E2"/>
    <w:rsid w:val="001B46CD"/>
    <w:rsid w:val="001B51B2"/>
    <w:rsid w:val="001B59C7"/>
    <w:rsid w:val="001B6D5C"/>
    <w:rsid w:val="001B6EBD"/>
    <w:rsid w:val="001B7779"/>
    <w:rsid w:val="001B7C10"/>
    <w:rsid w:val="001C0390"/>
    <w:rsid w:val="001C0B6A"/>
    <w:rsid w:val="001C1883"/>
    <w:rsid w:val="001C1F7A"/>
    <w:rsid w:val="001C4237"/>
    <w:rsid w:val="001C4E6C"/>
    <w:rsid w:val="001C4F37"/>
    <w:rsid w:val="001C50EE"/>
    <w:rsid w:val="001C57BD"/>
    <w:rsid w:val="001C7680"/>
    <w:rsid w:val="001C7BEA"/>
    <w:rsid w:val="001D0DCB"/>
    <w:rsid w:val="001D10D6"/>
    <w:rsid w:val="001D11B3"/>
    <w:rsid w:val="001D1442"/>
    <w:rsid w:val="001D16C8"/>
    <w:rsid w:val="001D18E3"/>
    <w:rsid w:val="001D1B56"/>
    <w:rsid w:val="001D37A3"/>
    <w:rsid w:val="001D3807"/>
    <w:rsid w:val="001D4A3E"/>
    <w:rsid w:val="001D501D"/>
    <w:rsid w:val="001D5035"/>
    <w:rsid w:val="001E02AA"/>
    <w:rsid w:val="001E1717"/>
    <w:rsid w:val="001E1E4A"/>
    <w:rsid w:val="001E225E"/>
    <w:rsid w:val="001E3EBA"/>
    <w:rsid w:val="001E4A50"/>
    <w:rsid w:val="001E69D9"/>
    <w:rsid w:val="001E707B"/>
    <w:rsid w:val="001E75EA"/>
    <w:rsid w:val="001F0F05"/>
    <w:rsid w:val="001F11E7"/>
    <w:rsid w:val="001F2729"/>
    <w:rsid w:val="001F4662"/>
    <w:rsid w:val="001F4865"/>
    <w:rsid w:val="001F4BFE"/>
    <w:rsid w:val="001F7007"/>
    <w:rsid w:val="002007EE"/>
    <w:rsid w:val="00201256"/>
    <w:rsid w:val="00201648"/>
    <w:rsid w:val="0020344E"/>
    <w:rsid w:val="0020372E"/>
    <w:rsid w:val="00203ABC"/>
    <w:rsid w:val="00203C57"/>
    <w:rsid w:val="00205209"/>
    <w:rsid w:val="00206C3A"/>
    <w:rsid w:val="00207797"/>
    <w:rsid w:val="00210242"/>
    <w:rsid w:val="002111E3"/>
    <w:rsid w:val="0021262E"/>
    <w:rsid w:val="002129E9"/>
    <w:rsid w:val="0021342D"/>
    <w:rsid w:val="00213A70"/>
    <w:rsid w:val="002141C3"/>
    <w:rsid w:val="00215131"/>
    <w:rsid w:val="0021534C"/>
    <w:rsid w:val="002157DA"/>
    <w:rsid w:val="002167E8"/>
    <w:rsid w:val="002169AE"/>
    <w:rsid w:val="002171C9"/>
    <w:rsid w:val="002216B4"/>
    <w:rsid w:val="00222FD8"/>
    <w:rsid w:val="002233C9"/>
    <w:rsid w:val="0022409B"/>
    <w:rsid w:val="002244B7"/>
    <w:rsid w:val="0022536E"/>
    <w:rsid w:val="00226735"/>
    <w:rsid w:val="00227077"/>
    <w:rsid w:val="00227613"/>
    <w:rsid w:val="00230C98"/>
    <w:rsid w:val="00233E56"/>
    <w:rsid w:val="00235F2E"/>
    <w:rsid w:val="00237264"/>
    <w:rsid w:val="00241372"/>
    <w:rsid w:val="002428A0"/>
    <w:rsid w:val="00244386"/>
    <w:rsid w:val="0024528E"/>
    <w:rsid w:val="002453DD"/>
    <w:rsid w:val="00245B7E"/>
    <w:rsid w:val="002470BF"/>
    <w:rsid w:val="00250602"/>
    <w:rsid w:val="00251387"/>
    <w:rsid w:val="002525E0"/>
    <w:rsid w:val="002526CB"/>
    <w:rsid w:val="00253822"/>
    <w:rsid w:val="00254034"/>
    <w:rsid w:val="00255909"/>
    <w:rsid w:val="002565F5"/>
    <w:rsid w:val="00256A70"/>
    <w:rsid w:val="00256D80"/>
    <w:rsid w:val="00257AD0"/>
    <w:rsid w:val="002601C8"/>
    <w:rsid w:val="00260A9F"/>
    <w:rsid w:val="00260B29"/>
    <w:rsid w:val="002621B7"/>
    <w:rsid w:val="002623FB"/>
    <w:rsid w:val="00263109"/>
    <w:rsid w:val="00263546"/>
    <w:rsid w:val="0026458D"/>
    <w:rsid w:val="00265037"/>
    <w:rsid w:val="002654DA"/>
    <w:rsid w:val="00266292"/>
    <w:rsid w:val="00267FF2"/>
    <w:rsid w:val="00270718"/>
    <w:rsid w:val="0027211F"/>
    <w:rsid w:val="0027275C"/>
    <w:rsid w:val="00273BAC"/>
    <w:rsid w:val="00273C1D"/>
    <w:rsid w:val="002747F1"/>
    <w:rsid w:val="002759CF"/>
    <w:rsid w:val="00276680"/>
    <w:rsid w:val="00276BF9"/>
    <w:rsid w:val="00276FE5"/>
    <w:rsid w:val="002772BA"/>
    <w:rsid w:val="0028113B"/>
    <w:rsid w:val="00283C2B"/>
    <w:rsid w:val="00283DB4"/>
    <w:rsid w:val="002860C5"/>
    <w:rsid w:val="002860E5"/>
    <w:rsid w:val="00286D1E"/>
    <w:rsid w:val="0028794D"/>
    <w:rsid w:val="00287D8A"/>
    <w:rsid w:val="00290175"/>
    <w:rsid w:val="002912D4"/>
    <w:rsid w:val="00292BF4"/>
    <w:rsid w:val="00295B9E"/>
    <w:rsid w:val="0029696F"/>
    <w:rsid w:val="00296AD4"/>
    <w:rsid w:val="00297075"/>
    <w:rsid w:val="002A0494"/>
    <w:rsid w:val="002A091F"/>
    <w:rsid w:val="002A16C2"/>
    <w:rsid w:val="002A2ACE"/>
    <w:rsid w:val="002A32FC"/>
    <w:rsid w:val="002A4A8B"/>
    <w:rsid w:val="002A4F32"/>
    <w:rsid w:val="002B0866"/>
    <w:rsid w:val="002B1526"/>
    <w:rsid w:val="002B3DE2"/>
    <w:rsid w:val="002B40D3"/>
    <w:rsid w:val="002B4294"/>
    <w:rsid w:val="002B4B80"/>
    <w:rsid w:val="002B71FC"/>
    <w:rsid w:val="002B746E"/>
    <w:rsid w:val="002C108F"/>
    <w:rsid w:val="002C1D82"/>
    <w:rsid w:val="002C26C6"/>
    <w:rsid w:val="002C3149"/>
    <w:rsid w:val="002C3C66"/>
    <w:rsid w:val="002C4D32"/>
    <w:rsid w:val="002C596B"/>
    <w:rsid w:val="002C5FBB"/>
    <w:rsid w:val="002C64B1"/>
    <w:rsid w:val="002C6968"/>
    <w:rsid w:val="002C6A0E"/>
    <w:rsid w:val="002C712B"/>
    <w:rsid w:val="002C7A3D"/>
    <w:rsid w:val="002D2AA0"/>
    <w:rsid w:val="002D3C5E"/>
    <w:rsid w:val="002D48FE"/>
    <w:rsid w:val="002D740F"/>
    <w:rsid w:val="002E050C"/>
    <w:rsid w:val="002E5D42"/>
    <w:rsid w:val="002E5FC8"/>
    <w:rsid w:val="002E7462"/>
    <w:rsid w:val="002F0296"/>
    <w:rsid w:val="002F09C1"/>
    <w:rsid w:val="002F2E6D"/>
    <w:rsid w:val="002F3A2F"/>
    <w:rsid w:val="002F5FF4"/>
    <w:rsid w:val="002F78ED"/>
    <w:rsid w:val="002F7CB6"/>
    <w:rsid w:val="00301C58"/>
    <w:rsid w:val="00301EB8"/>
    <w:rsid w:val="00301EC7"/>
    <w:rsid w:val="00301F46"/>
    <w:rsid w:val="00302DC6"/>
    <w:rsid w:val="0030495E"/>
    <w:rsid w:val="00304B19"/>
    <w:rsid w:val="00306C53"/>
    <w:rsid w:val="0030752D"/>
    <w:rsid w:val="00307D90"/>
    <w:rsid w:val="003106A2"/>
    <w:rsid w:val="0031116E"/>
    <w:rsid w:val="00311BFA"/>
    <w:rsid w:val="00311F4D"/>
    <w:rsid w:val="00312F3D"/>
    <w:rsid w:val="00313501"/>
    <w:rsid w:val="003147DC"/>
    <w:rsid w:val="00314A47"/>
    <w:rsid w:val="00314BEA"/>
    <w:rsid w:val="00316281"/>
    <w:rsid w:val="003168C1"/>
    <w:rsid w:val="00321761"/>
    <w:rsid w:val="00321823"/>
    <w:rsid w:val="00322AC0"/>
    <w:rsid w:val="00322BD3"/>
    <w:rsid w:val="00323813"/>
    <w:rsid w:val="0032396A"/>
    <w:rsid w:val="00325DD0"/>
    <w:rsid w:val="00327135"/>
    <w:rsid w:val="00327F5A"/>
    <w:rsid w:val="00330A1A"/>
    <w:rsid w:val="0033465C"/>
    <w:rsid w:val="00337783"/>
    <w:rsid w:val="0034139C"/>
    <w:rsid w:val="003422C3"/>
    <w:rsid w:val="00343DC6"/>
    <w:rsid w:val="00344308"/>
    <w:rsid w:val="003443F6"/>
    <w:rsid w:val="0034441E"/>
    <w:rsid w:val="00344531"/>
    <w:rsid w:val="00344BA8"/>
    <w:rsid w:val="003471C3"/>
    <w:rsid w:val="00347AF4"/>
    <w:rsid w:val="003501D8"/>
    <w:rsid w:val="0035086C"/>
    <w:rsid w:val="00350AF8"/>
    <w:rsid w:val="00351FD1"/>
    <w:rsid w:val="00352014"/>
    <w:rsid w:val="0035357E"/>
    <w:rsid w:val="003536EE"/>
    <w:rsid w:val="0035440E"/>
    <w:rsid w:val="00354555"/>
    <w:rsid w:val="00355103"/>
    <w:rsid w:val="00357345"/>
    <w:rsid w:val="00360026"/>
    <w:rsid w:val="00360AED"/>
    <w:rsid w:val="00362041"/>
    <w:rsid w:val="00363633"/>
    <w:rsid w:val="00363F82"/>
    <w:rsid w:val="0036400B"/>
    <w:rsid w:val="00364F94"/>
    <w:rsid w:val="00366C62"/>
    <w:rsid w:val="00367038"/>
    <w:rsid w:val="00367F92"/>
    <w:rsid w:val="00370C44"/>
    <w:rsid w:val="00370E7A"/>
    <w:rsid w:val="00372AB5"/>
    <w:rsid w:val="003817A0"/>
    <w:rsid w:val="00382EB1"/>
    <w:rsid w:val="00383822"/>
    <w:rsid w:val="00384BC2"/>
    <w:rsid w:val="00384C74"/>
    <w:rsid w:val="0038529B"/>
    <w:rsid w:val="00386324"/>
    <w:rsid w:val="003865BE"/>
    <w:rsid w:val="00390126"/>
    <w:rsid w:val="003920C3"/>
    <w:rsid w:val="003939D2"/>
    <w:rsid w:val="00393C6B"/>
    <w:rsid w:val="00395A25"/>
    <w:rsid w:val="00395D14"/>
    <w:rsid w:val="00395F26"/>
    <w:rsid w:val="0039679D"/>
    <w:rsid w:val="003967CE"/>
    <w:rsid w:val="0039690B"/>
    <w:rsid w:val="00396E9A"/>
    <w:rsid w:val="00397E98"/>
    <w:rsid w:val="003A04D4"/>
    <w:rsid w:val="003A0AD8"/>
    <w:rsid w:val="003A16A9"/>
    <w:rsid w:val="003A1A5F"/>
    <w:rsid w:val="003A563C"/>
    <w:rsid w:val="003A5C87"/>
    <w:rsid w:val="003B0F11"/>
    <w:rsid w:val="003B1A33"/>
    <w:rsid w:val="003B21D9"/>
    <w:rsid w:val="003B2E93"/>
    <w:rsid w:val="003B309D"/>
    <w:rsid w:val="003B4269"/>
    <w:rsid w:val="003B60DB"/>
    <w:rsid w:val="003B68FF"/>
    <w:rsid w:val="003B6A13"/>
    <w:rsid w:val="003B73BF"/>
    <w:rsid w:val="003B7947"/>
    <w:rsid w:val="003B7D24"/>
    <w:rsid w:val="003B7EA4"/>
    <w:rsid w:val="003C11DA"/>
    <w:rsid w:val="003C2D18"/>
    <w:rsid w:val="003C3336"/>
    <w:rsid w:val="003C3A8E"/>
    <w:rsid w:val="003C3B9B"/>
    <w:rsid w:val="003C4EA5"/>
    <w:rsid w:val="003C7479"/>
    <w:rsid w:val="003C7A99"/>
    <w:rsid w:val="003D215B"/>
    <w:rsid w:val="003D294B"/>
    <w:rsid w:val="003D2AF0"/>
    <w:rsid w:val="003D3F37"/>
    <w:rsid w:val="003D6B7E"/>
    <w:rsid w:val="003E10C0"/>
    <w:rsid w:val="003E5613"/>
    <w:rsid w:val="003E5E2E"/>
    <w:rsid w:val="003E7526"/>
    <w:rsid w:val="003E7A60"/>
    <w:rsid w:val="003F0AC8"/>
    <w:rsid w:val="003F3B2C"/>
    <w:rsid w:val="003F513A"/>
    <w:rsid w:val="003F5997"/>
    <w:rsid w:val="003F6392"/>
    <w:rsid w:val="00401DE8"/>
    <w:rsid w:val="00402E6C"/>
    <w:rsid w:val="0040451A"/>
    <w:rsid w:val="0040480D"/>
    <w:rsid w:val="00405C25"/>
    <w:rsid w:val="0040759B"/>
    <w:rsid w:val="004115CD"/>
    <w:rsid w:val="00411D25"/>
    <w:rsid w:val="00412B91"/>
    <w:rsid w:val="00412FDF"/>
    <w:rsid w:val="00413692"/>
    <w:rsid w:val="00414476"/>
    <w:rsid w:val="00414B9E"/>
    <w:rsid w:val="00415F84"/>
    <w:rsid w:val="00420027"/>
    <w:rsid w:val="00420DCA"/>
    <w:rsid w:val="00421037"/>
    <w:rsid w:val="004213B2"/>
    <w:rsid w:val="004223E2"/>
    <w:rsid w:val="00422464"/>
    <w:rsid w:val="00422503"/>
    <w:rsid w:val="0042350D"/>
    <w:rsid w:val="00423741"/>
    <w:rsid w:val="004254D2"/>
    <w:rsid w:val="00425959"/>
    <w:rsid w:val="00426CB7"/>
    <w:rsid w:val="004270BC"/>
    <w:rsid w:val="004270ED"/>
    <w:rsid w:val="004333AE"/>
    <w:rsid w:val="0043351D"/>
    <w:rsid w:val="00434EE5"/>
    <w:rsid w:val="004356FA"/>
    <w:rsid w:val="00436E92"/>
    <w:rsid w:val="0044154C"/>
    <w:rsid w:val="00441CB0"/>
    <w:rsid w:val="00441DB3"/>
    <w:rsid w:val="00442C98"/>
    <w:rsid w:val="00442F18"/>
    <w:rsid w:val="0044380E"/>
    <w:rsid w:val="004446F1"/>
    <w:rsid w:val="004446F3"/>
    <w:rsid w:val="0044673F"/>
    <w:rsid w:val="00446E3E"/>
    <w:rsid w:val="0044702A"/>
    <w:rsid w:val="00450E9C"/>
    <w:rsid w:val="00452E16"/>
    <w:rsid w:val="004557EF"/>
    <w:rsid w:val="00456F7A"/>
    <w:rsid w:val="004606E6"/>
    <w:rsid w:val="00463C34"/>
    <w:rsid w:val="004642FA"/>
    <w:rsid w:val="00465EBC"/>
    <w:rsid w:val="004661CE"/>
    <w:rsid w:val="00470729"/>
    <w:rsid w:val="00471497"/>
    <w:rsid w:val="004718CA"/>
    <w:rsid w:val="0047247F"/>
    <w:rsid w:val="0047597A"/>
    <w:rsid w:val="00475A7D"/>
    <w:rsid w:val="00476E49"/>
    <w:rsid w:val="00480290"/>
    <w:rsid w:val="00480E77"/>
    <w:rsid w:val="004830D9"/>
    <w:rsid w:val="00484008"/>
    <w:rsid w:val="00487B54"/>
    <w:rsid w:val="00491C4F"/>
    <w:rsid w:val="00491DFB"/>
    <w:rsid w:val="004929F9"/>
    <w:rsid w:val="00492A52"/>
    <w:rsid w:val="00493485"/>
    <w:rsid w:val="00495C1A"/>
    <w:rsid w:val="004979A6"/>
    <w:rsid w:val="00497FD0"/>
    <w:rsid w:val="004A12BE"/>
    <w:rsid w:val="004A1DB8"/>
    <w:rsid w:val="004A20EB"/>
    <w:rsid w:val="004A2261"/>
    <w:rsid w:val="004A2BD6"/>
    <w:rsid w:val="004A455F"/>
    <w:rsid w:val="004A6831"/>
    <w:rsid w:val="004A6E49"/>
    <w:rsid w:val="004B0BF9"/>
    <w:rsid w:val="004B23FB"/>
    <w:rsid w:val="004B24D9"/>
    <w:rsid w:val="004B5018"/>
    <w:rsid w:val="004B546A"/>
    <w:rsid w:val="004B6BA3"/>
    <w:rsid w:val="004B7C22"/>
    <w:rsid w:val="004C0094"/>
    <w:rsid w:val="004C0C35"/>
    <w:rsid w:val="004C135B"/>
    <w:rsid w:val="004C245B"/>
    <w:rsid w:val="004C2A3A"/>
    <w:rsid w:val="004C5257"/>
    <w:rsid w:val="004C5D55"/>
    <w:rsid w:val="004C5D68"/>
    <w:rsid w:val="004C65BE"/>
    <w:rsid w:val="004D2E53"/>
    <w:rsid w:val="004D2E7D"/>
    <w:rsid w:val="004D6393"/>
    <w:rsid w:val="004D7470"/>
    <w:rsid w:val="004D7EC1"/>
    <w:rsid w:val="004E02A9"/>
    <w:rsid w:val="004E0776"/>
    <w:rsid w:val="004E0A71"/>
    <w:rsid w:val="004E2995"/>
    <w:rsid w:val="004E2EB4"/>
    <w:rsid w:val="004E2F59"/>
    <w:rsid w:val="004E5A69"/>
    <w:rsid w:val="004E5B45"/>
    <w:rsid w:val="004E7421"/>
    <w:rsid w:val="004E77F4"/>
    <w:rsid w:val="004F009C"/>
    <w:rsid w:val="004F38BC"/>
    <w:rsid w:val="004F69A7"/>
    <w:rsid w:val="005003FE"/>
    <w:rsid w:val="00500408"/>
    <w:rsid w:val="00504626"/>
    <w:rsid w:val="00505935"/>
    <w:rsid w:val="00505B63"/>
    <w:rsid w:val="00506173"/>
    <w:rsid w:val="00506E07"/>
    <w:rsid w:val="005072E7"/>
    <w:rsid w:val="00507C66"/>
    <w:rsid w:val="005102BE"/>
    <w:rsid w:val="005120D5"/>
    <w:rsid w:val="00512806"/>
    <w:rsid w:val="00517C9C"/>
    <w:rsid w:val="005202CF"/>
    <w:rsid w:val="00520AA3"/>
    <w:rsid w:val="00520AEC"/>
    <w:rsid w:val="00520D9D"/>
    <w:rsid w:val="00522AEC"/>
    <w:rsid w:val="00522B28"/>
    <w:rsid w:val="0052376B"/>
    <w:rsid w:val="0052430C"/>
    <w:rsid w:val="00525425"/>
    <w:rsid w:val="00525E3F"/>
    <w:rsid w:val="005266F3"/>
    <w:rsid w:val="00526707"/>
    <w:rsid w:val="00526E84"/>
    <w:rsid w:val="005271B0"/>
    <w:rsid w:val="005271B7"/>
    <w:rsid w:val="005277C3"/>
    <w:rsid w:val="0052785A"/>
    <w:rsid w:val="00527D4C"/>
    <w:rsid w:val="00532B9B"/>
    <w:rsid w:val="00532E54"/>
    <w:rsid w:val="005353B2"/>
    <w:rsid w:val="00535830"/>
    <w:rsid w:val="005370DF"/>
    <w:rsid w:val="005379B0"/>
    <w:rsid w:val="0054013B"/>
    <w:rsid w:val="0054023F"/>
    <w:rsid w:val="005403E6"/>
    <w:rsid w:val="005411FB"/>
    <w:rsid w:val="0054127B"/>
    <w:rsid w:val="00542460"/>
    <w:rsid w:val="0054370B"/>
    <w:rsid w:val="00544214"/>
    <w:rsid w:val="00545405"/>
    <w:rsid w:val="00545CEE"/>
    <w:rsid w:val="00545DEE"/>
    <w:rsid w:val="00546C83"/>
    <w:rsid w:val="00547043"/>
    <w:rsid w:val="00550668"/>
    <w:rsid w:val="005511CC"/>
    <w:rsid w:val="00551A1C"/>
    <w:rsid w:val="00551FE8"/>
    <w:rsid w:val="00552676"/>
    <w:rsid w:val="00553102"/>
    <w:rsid w:val="00555097"/>
    <w:rsid w:val="00555705"/>
    <w:rsid w:val="00557D2F"/>
    <w:rsid w:val="005606B4"/>
    <w:rsid w:val="005610A8"/>
    <w:rsid w:val="00561C27"/>
    <w:rsid w:val="00562A7C"/>
    <w:rsid w:val="00566AA9"/>
    <w:rsid w:val="00569F2B"/>
    <w:rsid w:val="005721CF"/>
    <w:rsid w:val="00572EFE"/>
    <w:rsid w:val="00573A22"/>
    <w:rsid w:val="00573E01"/>
    <w:rsid w:val="005740B6"/>
    <w:rsid w:val="00574A55"/>
    <w:rsid w:val="00575DF4"/>
    <w:rsid w:val="00576D52"/>
    <w:rsid w:val="00577BEA"/>
    <w:rsid w:val="00580602"/>
    <w:rsid w:val="00580C5C"/>
    <w:rsid w:val="00582BEB"/>
    <w:rsid w:val="00584504"/>
    <w:rsid w:val="005850EA"/>
    <w:rsid w:val="00585453"/>
    <w:rsid w:val="00590631"/>
    <w:rsid w:val="005926BB"/>
    <w:rsid w:val="005928CC"/>
    <w:rsid w:val="00592B25"/>
    <w:rsid w:val="00594676"/>
    <w:rsid w:val="005971AE"/>
    <w:rsid w:val="00597E3C"/>
    <w:rsid w:val="005A1641"/>
    <w:rsid w:val="005A20A0"/>
    <w:rsid w:val="005A31A1"/>
    <w:rsid w:val="005A491A"/>
    <w:rsid w:val="005A4A11"/>
    <w:rsid w:val="005A4E76"/>
    <w:rsid w:val="005A59B4"/>
    <w:rsid w:val="005A6BCD"/>
    <w:rsid w:val="005A7B8D"/>
    <w:rsid w:val="005B11F1"/>
    <w:rsid w:val="005B22BC"/>
    <w:rsid w:val="005B245E"/>
    <w:rsid w:val="005B44C7"/>
    <w:rsid w:val="005B6EBC"/>
    <w:rsid w:val="005B7906"/>
    <w:rsid w:val="005B7D04"/>
    <w:rsid w:val="005C2436"/>
    <w:rsid w:val="005C24D2"/>
    <w:rsid w:val="005C6388"/>
    <w:rsid w:val="005D1EE9"/>
    <w:rsid w:val="005D5A51"/>
    <w:rsid w:val="005D6597"/>
    <w:rsid w:val="005E061A"/>
    <w:rsid w:val="005E0E47"/>
    <w:rsid w:val="005E112E"/>
    <w:rsid w:val="005E35E3"/>
    <w:rsid w:val="005E3F01"/>
    <w:rsid w:val="005E738C"/>
    <w:rsid w:val="005E76A8"/>
    <w:rsid w:val="005E7AB6"/>
    <w:rsid w:val="005F10F5"/>
    <w:rsid w:val="005F116D"/>
    <w:rsid w:val="005F28DD"/>
    <w:rsid w:val="005F2D16"/>
    <w:rsid w:val="005F46B8"/>
    <w:rsid w:val="005F4870"/>
    <w:rsid w:val="005F4FED"/>
    <w:rsid w:val="005F5D66"/>
    <w:rsid w:val="005F6758"/>
    <w:rsid w:val="005F697D"/>
    <w:rsid w:val="005F6FD1"/>
    <w:rsid w:val="005F714A"/>
    <w:rsid w:val="005F78EE"/>
    <w:rsid w:val="00600045"/>
    <w:rsid w:val="00602EC2"/>
    <w:rsid w:val="006033F4"/>
    <w:rsid w:val="00604582"/>
    <w:rsid w:val="006049C9"/>
    <w:rsid w:val="00604BC2"/>
    <w:rsid w:val="00604DFF"/>
    <w:rsid w:val="00604E79"/>
    <w:rsid w:val="00605424"/>
    <w:rsid w:val="00606005"/>
    <w:rsid w:val="00606101"/>
    <w:rsid w:val="0060683F"/>
    <w:rsid w:val="00606B82"/>
    <w:rsid w:val="0061269C"/>
    <w:rsid w:val="00613371"/>
    <w:rsid w:val="00613CD6"/>
    <w:rsid w:val="0061455F"/>
    <w:rsid w:val="00614636"/>
    <w:rsid w:val="00614DB5"/>
    <w:rsid w:val="00614F11"/>
    <w:rsid w:val="00615843"/>
    <w:rsid w:val="00616501"/>
    <w:rsid w:val="00621725"/>
    <w:rsid w:val="00621E3B"/>
    <w:rsid w:val="00624C3F"/>
    <w:rsid w:val="0062509B"/>
    <w:rsid w:val="00625131"/>
    <w:rsid w:val="00625A7C"/>
    <w:rsid w:val="006261F7"/>
    <w:rsid w:val="0062655A"/>
    <w:rsid w:val="006312BB"/>
    <w:rsid w:val="00633134"/>
    <w:rsid w:val="00633393"/>
    <w:rsid w:val="0063363F"/>
    <w:rsid w:val="006348D7"/>
    <w:rsid w:val="00634D97"/>
    <w:rsid w:val="00635F8E"/>
    <w:rsid w:val="00636DCE"/>
    <w:rsid w:val="00637033"/>
    <w:rsid w:val="00637479"/>
    <w:rsid w:val="006432D1"/>
    <w:rsid w:val="00643446"/>
    <w:rsid w:val="00647C9B"/>
    <w:rsid w:val="00650920"/>
    <w:rsid w:val="00650A9F"/>
    <w:rsid w:val="0065212F"/>
    <w:rsid w:val="00652B31"/>
    <w:rsid w:val="00652BCB"/>
    <w:rsid w:val="00652D43"/>
    <w:rsid w:val="006535CF"/>
    <w:rsid w:val="006536D1"/>
    <w:rsid w:val="00653852"/>
    <w:rsid w:val="006554EA"/>
    <w:rsid w:val="00656CB9"/>
    <w:rsid w:val="006570EA"/>
    <w:rsid w:val="0065724B"/>
    <w:rsid w:val="0065742A"/>
    <w:rsid w:val="00661528"/>
    <w:rsid w:val="00663D07"/>
    <w:rsid w:val="006645CE"/>
    <w:rsid w:val="00664BFD"/>
    <w:rsid w:val="00665418"/>
    <w:rsid w:val="00665E04"/>
    <w:rsid w:val="00665F8F"/>
    <w:rsid w:val="006661C0"/>
    <w:rsid w:val="00666573"/>
    <w:rsid w:val="00667997"/>
    <w:rsid w:val="00671310"/>
    <w:rsid w:val="00672E11"/>
    <w:rsid w:val="00672F60"/>
    <w:rsid w:val="0067352B"/>
    <w:rsid w:val="006741CF"/>
    <w:rsid w:val="006741FE"/>
    <w:rsid w:val="006776A5"/>
    <w:rsid w:val="006779CB"/>
    <w:rsid w:val="0068284C"/>
    <w:rsid w:val="00682DAD"/>
    <w:rsid w:val="00683ADC"/>
    <w:rsid w:val="00686E2F"/>
    <w:rsid w:val="00687C35"/>
    <w:rsid w:val="006903F3"/>
    <w:rsid w:val="00691B00"/>
    <w:rsid w:val="00693CC2"/>
    <w:rsid w:val="0069794F"/>
    <w:rsid w:val="006A2FB5"/>
    <w:rsid w:val="006A3C39"/>
    <w:rsid w:val="006A4BD9"/>
    <w:rsid w:val="006A5275"/>
    <w:rsid w:val="006A6580"/>
    <w:rsid w:val="006B0F76"/>
    <w:rsid w:val="006B258E"/>
    <w:rsid w:val="006B328B"/>
    <w:rsid w:val="006B465D"/>
    <w:rsid w:val="006B4ED4"/>
    <w:rsid w:val="006B550B"/>
    <w:rsid w:val="006B59C4"/>
    <w:rsid w:val="006B7434"/>
    <w:rsid w:val="006B7443"/>
    <w:rsid w:val="006B78DA"/>
    <w:rsid w:val="006C00F2"/>
    <w:rsid w:val="006C065B"/>
    <w:rsid w:val="006C235F"/>
    <w:rsid w:val="006C46B2"/>
    <w:rsid w:val="006C5BA6"/>
    <w:rsid w:val="006C63A2"/>
    <w:rsid w:val="006C63DD"/>
    <w:rsid w:val="006D1DDA"/>
    <w:rsid w:val="006D1E46"/>
    <w:rsid w:val="006D3503"/>
    <w:rsid w:val="006D6436"/>
    <w:rsid w:val="006D75AB"/>
    <w:rsid w:val="006D7A7E"/>
    <w:rsid w:val="006E0984"/>
    <w:rsid w:val="006E4153"/>
    <w:rsid w:val="006E46A6"/>
    <w:rsid w:val="006E574C"/>
    <w:rsid w:val="006F3243"/>
    <w:rsid w:val="006F3837"/>
    <w:rsid w:val="006F4890"/>
    <w:rsid w:val="006F4E26"/>
    <w:rsid w:val="006F7301"/>
    <w:rsid w:val="006F75BA"/>
    <w:rsid w:val="006F7B64"/>
    <w:rsid w:val="00702107"/>
    <w:rsid w:val="00703D51"/>
    <w:rsid w:val="007040D6"/>
    <w:rsid w:val="0070484B"/>
    <w:rsid w:val="007053A8"/>
    <w:rsid w:val="00707248"/>
    <w:rsid w:val="00710738"/>
    <w:rsid w:val="00711582"/>
    <w:rsid w:val="00713738"/>
    <w:rsid w:val="00713C4B"/>
    <w:rsid w:val="00714862"/>
    <w:rsid w:val="00717FD0"/>
    <w:rsid w:val="00721869"/>
    <w:rsid w:val="007228DA"/>
    <w:rsid w:val="007279A0"/>
    <w:rsid w:val="00727ACC"/>
    <w:rsid w:val="00727AD3"/>
    <w:rsid w:val="00730020"/>
    <w:rsid w:val="007354C8"/>
    <w:rsid w:val="0073694B"/>
    <w:rsid w:val="00737B9E"/>
    <w:rsid w:val="007402E4"/>
    <w:rsid w:val="00741354"/>
    <w:rsid w:val="007425CF"/>
    <w:rsid w:val="00742D16"/>
    <w:rsid w:val="007444B1"/>
    <w:rsid w:val="00745943"/>
    <w:rsid w:val="00746745"/>
    <w:rsid w:val="00746A04"/>
    <w:rsid w:val="007473C4"/>
    <w:rsid w:val="00750C61"/>
    <w:rsid w:val="007541AD"/>
    <w:rsid w:val="007542C2"/>
    <w:rsid w:val="007542E0"/>
    <w:rsid w:val="00755405"/>
    <w:rsid w:val="00755587"/>
    <w:rsid w:val="00755916"/>
    <w:rsid w:val="00757D57"/>
    <w:rsid w:val="007632BD"/>
    <w:rsid w:val="0076426E"/>
    <w:rsid w:val="00764B3C"/>
    <w:rsid w:val="00764D5E"/>
    <w:rsid w:val="007651AF"/>
    <w:rsid w:val="00766209"/>
    <w:rsid w:val="00767C7E"/>
    <w:rsid w:val="007712A0"/>
    <w:rsid w:val="00771458"/>
    <w:rsid w:val="00771DB5"/>
    <w:rsid w:val="00771EA0"/>
    <w:rsid w:val="0077302E"/>
    <w:rsid w:val="00773FAE"/>
    <w:rsid w:val="00777F0A"/>
    <w:rsid w:val="007807A1"/>
    <w:rsid w:val="007808B5"/>
    <w:rsid w:val="00781625"/>
    <w:rsid w:val="007842E5"/>
    <w:rsid w:val="00786974"/>
    <w:rsid w:val="00786CF6"/>
    <w:rsid w:val="00787D92"/>
    <w:rsid w:val="007901F7"/>
    <w:rsid w:val="0079237F"/>
    <w:rsid w:val="00793702"/>
    <w:rsid w:val="00796596"/>
    <w:rsid w:val="007A11B7"/>
    <w:rsid w:val="007A1BC3"/>
    <w:rsid w:val="007A2BD1"/>
    <w:rsid w:val="007A3328"/>
    <w:rsid w:val="007A5D60"/>
    <w:rsid w:val="007A7ED6"/>
    <w:rsid w:val="007B0010"/>
    <w:rsid w:val="007B3285"/>
    <w:rsid w:val="007B36CB"/>
    <w:rsid w:val="007B3F24"/>
    <w:rsid w:val="007B5705"/>
    <w:rsid w:val="007B597F"/>
    <w:rsid w:val="007B5D84"/>
    <w:rsid w:val="007B74DC"/>
    <w:rsid w:val="007C09EC"/>
    <w:rsid w:val="007C18DF"/>
    <w:rsid w:val="007C3448"/>
    <w:rsid w:val="007C3753"/>
    <w:rsid w:val="007C3E2F"/>
    <w:rsid w:val="007C4A9F"/>
    <w:rsid w:val="007C54A4"/>
    <w:rsid w:val="007C62BA"/>
    <w:rsid w:val="007D11A4"/>
    <w:rsid w:val="007D2FBE"/>
    <w:rsid w:val="007D5A4E"/>
    <w:rsid w:val="007E0029"/>
    <w:rsid w:val="007E106E"/>
    <w:rsid w:val="007E1B48"/>
    <w:rsid w:val="007E203F"/>
    <w:rsid w:val="007E2E25"/>
    <w:rsid w:val="007E3F70"/>
    <w:rsid w:val="007E4321"/>
    <w:rsid w:val="007E4393"/>
    <w:rsid w:val="007E541F"/>
    <w:rsid w:val="007E6338"/>
    <w:rsid w:val="007E6D23"/>
    <w:rsid w:val="007E741E"/>
    <w:rsid w:val="007F09FB"/>
    <w:rsid w:val="007F2283"/>
    <w:rsid w:val="007F2747"/>
    <w:rsid w:val="007F4513"/>
    <w:rsid w:val="007F654A"/>
    <w:rsid w:val="007F7BCD"/>
    <w:rsid w:val="007F7F82"/>
    <w:rsid w:val="00800BE3"/>
    <w:rsid w:val="00801AAB"/>
    <w:rsid w:val="00801F57"/>
    <w:rsid w:val="00802200"/>
    <w:rsid w:val="00805015"/>
    <w:rsid w:val="00807213"/>
    <w:rsid w:val="00812172"/>
    <w:rsid w:val="008128DE"/>
    <w:rsid w:val="00814835"/>
    <w:rsid w:val="0081536A"/>
    <w:rsid w:val="008161D1"/>
    <w:rsid w:val="00816EA4"/>
    <w:rsid w:val="00820955"/>
    <w:rsid w:val="00820EBC"/>
    <w:rsid w:val="008229DC"/>
    <w:rsid w:val="00823BF3"/>
    <w:rsid w:val="008268A0"/>
    <w:rsid w:val="0082701A"/>
    <w:rsid w:val="00827482"/>
    <w:rsid w:val="008277B0"/>
    <w:rsid w:val="00827ABC"/>
    <w:rsid w:val="008303EE"/>
    <w:rsid w:val="008308BD"/>
    <w:rsid w:val="008328B7"/>
    <w:rsid w:val="0083323E"/>
    <w:rsid w:val="008359EA"/>
    <w:rsid w:val="00835BF7"/>
    <w:rsid w:val="008379CA"/>
    <w:rsid w:val="0084066B"/>
    <w:rsid w:val="00842074"/>
    <w:rsid w:val="00843375"/>
    <w:rsid w:val="008439F7"/>
    <w:rsid w:val="00844487"/>
    <w:rsid w:val="00844876"/>
    <w:rsid w:val="0084514D"/>
    <w:rsid w:val="0084767A"/>
    <w:rsid w:val="008510EC"/>
    <w:rsid w:val="0085115A"/>
    <w:rsid w:val="008512D3"/>
    <w:rsid w:val="008517D1"/>
    <w:rsid w:val="00852D56"/>
    <w:rsid w:val="00853D6D"/>
    <w:rsid w:val="00855A00"/>
    <w:rsid w:val="008571F4"/>
    <w:rsid w:val="00860CEF"/>
    <w:rsid w:val="0086452D"/>
    <w:rsid w:val="00865A84"/>
    <w:rsid w:val="00870C81"/>
    <w:rsid w:val="008717A1"/>
    <w:rsid w:val="008724C3"/>
    <w:rsid w:val="00872D23"/>
    <w:rsid w:val="00873946"/>
    <w:rsid w:val="00873F94"/>
    <w:rsid w:val="00876990"/>
    <w:rsid w:val="00877501"/>
    <w:rsid w:val="008775EA"/>
    <w:rsid w:val="008802D8"/>
    <w:rsid w:val="00881C65"/>
    <w:rsid w:val="0088487D"/>
    <w:rsid w:val="00886665"/>
    <w:rsid w:val="00886786"/>
    <w:rsid w:val="00886D0A"/>
    <w:rsid w:val="00887C99"/>
    <w:rsid w:val="0089282C"/>
    <w:rsid w:val="0089618D"/>
    <w:rsid w:val="00897983"/>
    <w:rsid w:val="008A0DD5"/>
    <w:rsid w:val="008A1918"/>
    <w:rsid w:val="008A1E2C"/>
    <w:rsid w:val="008A21DE"/>
    <w:rsid w:val="008A22BA"/>
    <w:rsid w:val="008A2DDB"/>
    <w:rsid w:val="008A30FC"/>
    <w:rsid w:val="008A31F8"/>
    <w:rsid w:val="008A5B69"/>
    <w:rsid w:val="008A5DF6"/>
    <w:rsid w:val="008A62CA"/>
    <w:rsid w:val="008B012B"/>
    <w:rsid w:val="008B0513"/>
    <w:rsid w:val="008B327C"/>
    <w:rsid w:val="008B439C"/>
    <w:rsid w:val="008B515F"/>
    <w:rsid w:val="008C0238"/>
    <w:rsid w:val="008C0DA9"/>
    <w:rsid w:val="008C3C0A"/>
    <w:rsid w:val="008C40C7"/>
    <w:rsid w:val="008C4C3D"/>
    <w:rsid w:val="008C6002"/>
    <w:rsid w:val="008C62F2"/>
    <w:rsid w:val="008C650A"/>
    <w:rsid w:val="008D23E9"/>
    <w:rsid w:val="008D258B"/>
    <w:rsid w:val="008D2B84"/>
    <w:rsid w:val="008D391D"/>
    <w:rsid w:val="008D44A8"/>
    <w:rsid w:val="008D4A60"/>
    <w:rsid w:val="008D5A64"/>
    <w:rsid w:val="008D6AB1"/>
    <w:rsid w:val="008E1639"/>
    <w:rsid w:val="008E297E"/>
    <w:rsid w:val="008E5AAD"/>
    <w:rsid w:val="008E5B12"/>
    <w:rsid w:val="008E6C24"/>
    <w:rsid w:val="008E7761"/>
    <w:rsid w:val="008E7B69"/>
    <w:rsid w:val="008E7C28"/>
    <w:rsid w:val="008E7E34"/>
    <w:rsid w:val="008E7FC1"/>
    <w:rsid w:val="008F03FB"/>
    <w:rsid w:val="008F08E1"/>
    <w:rsid w:val="008F0A84"/>
    <w:rsid w:val="008F1DC4"/>
    <w:rsid w:val="008F28F0"/>
    <w:rsid w:val="008F32BD"/>
    <w:rsid w:val="008F3389"/>
    <w:rsid w:val="009017B5"/>
    <w:rsid w:val="00903F8E"/>
    <w:rsid w:val="00904624"/>
    <w:rsid w:val="009053BE"/>
    <w:rsid w:val="009056D2"/>
    <w:rsid w:val="00906446"/>
    <w:rsid w:val="00910395"/>
    <w:rsid w:val="00910A15"/>
    <w:rsid w:val="00912C8C"/>
    <w:rsid w:val="00912CB0"/>
    <w:rsid w:val="00913BEA"/>
    <w:rsid w:val="00915D34"/>
    <w:rsid w:val="00917B02"/>
    <w:rsid w:val="00917B27"/>
    <w:rsid w:val="009232A8"/>
    <w:rsid w:val="00924683"/>
    <w:rsid w:val="00924A15"/>
    <w:rsid w:val="00924AD9"/>
    <w:rsid w:val="0092509E"/>
    <w:rsid w:val="00926A92"/>
    <w:rsid w:val="00926B26"/>
    <w:rsid w:val="0093007A"/>
    <w:rsid w:val="0093130F"/>
    <w:rsid w:val="00933527"/>
    <w:rsid w:val="009337A4"/>
    <w:rsid w:val="00934DE9"/>
    <w:rsid w:val="0093582D"/>
    <w:rsid w:val="00936C5D"/>
    <w:rsid w:val="00936DEC"/>
    <w:rsid w:val="009411B3"/>
    <w:rsid w:val="009419FC"/>
    <w:rsid w:val="00941BA0"/>
    <w:rsid w:val="00943522"/>
    <w:rsid w:val="00943A64"/>
    <w:rsid w:val="009449F1"/>
    <w:rsid w:val="00944AA7"/>
    <w:rsid w:val="00946AC6"/>
    <w:rsid w:val="00946C02"/>
    <w:rsid w:val="00953081"/>
    <w:rsid w:val="009569E4"/>
    <w:rsid w:val="00961746"/>
    <w:rsid w:val="00961FA4"/>
    <w:rsid w:val="009640DD"/>
    <w:rsid w:val="00965E91"/>
    <w:rsid w:val="00966785"/>
    <w:rsid w:val="00970A8B"/>
    <w:rsid w:val="00971B41"/>
    <w:rsid w:val="0097365E"/>
    <w:rsid w:val="00973EB0"/>
    <w:rsid w:val="009762BC"/>
    <w:rsid w:val="009762FC"/>
    <w:rsid w:val="00976964"/>
    <w:rsid w:val="00976E40"/>
    <w:rsid w:val="009807A2"/>
    <w:rsid w:val="00981440"/>
    <w:rsid w:val="00981D38"/>
    <w:rsid w:val="009847B2"/>
    <w:rsid w:val="00987495"/>
    <w:rsid w:val="00987BF4"/>
    <w:rsid w:val="009944D7"/>
    <w:rsid w:val="00994B74"/>
    <w:rsid w:val="00995AA6"/>
    <w:rsid w:val="009967C3"/>
    <w:rsid w:val="00996A2A"/>
    <w:rsid w:val="009A0E98"/>
    <w:rsid w:val="009A1895"/>
    <w:rsid w:val="009A1CB3"/>
    <w:rsid w:val="009A2E9D"/>
    <w:rsid w:val="009A5F64"/>
    <w:rsid w:val="009A6345"/>
    <w:rsid w:val="009A758D"/>
    <w:rsid w:val="009B440D"/>
    <w:rsid w:val="009B44D9"/>
    <w:rsid w:val="009B471E"/>
    <w:rsid w:val="009B4B20"/>
    <w:rsid w:val="009B5D83"/>
    <w:rsid w:val="009B71BE"/>
    <w:rsid w:val="009B72B5"/>
    <w:rsid w:val="009C10AE"/>
    <w:rsid w:val="009C1153"/>
    <w:rsid w:val="009C139D"/>
    <w:rsid w:val="009C3CE1"/>
    <w:rsid w:val="009C58B4"/>
    <w:rsid w:val="009C6E9E"/>
    <w:rsid w:val="009C72B8"/>
    <w:rsid w:val="009D1C1D"/>
    <w:rsid w:val="009D546D"/>
    <w:rsid w:val="009D5EDF"/>
    <w:rsid w:val="009E148D"/>
    <w:rsid w:val="009E167E"/>
    <w:rsid w:val="009E178C"/>
    <w:rsid w:val="009E1DBF"/>
    <w:rsid w:val="009E29ED"/>
    <w:rsid w:val="009E39CB"/>
    <w:rsid w:val="009E3A68"/>
    <w:rsid w:val="009E492A"/>
    <w:rsid w:val="009E517B"/>
    <w:rsid w:val="009E5D8D"/>
    <w:rsid w:val="009E6CC2"/>
    <w:rsid w:val="009E74D0"/>
    <w:rsid w:val="009F0740"/>
    <w:rsid w:val="009F1391"/>
    <w:rsid w:val="009F2082"/>
    <w:rsid w:val="009F2A04"/>
    <w:rsid w:val="009F48AF"/>
    <w:rsid w:val="009F495E"/>
    <w:rsid w:val="009F52FC"/>
    <w:rsid w:val="00A0104D"/>
    <w:rsid w:val="00A02855"/>
    <w:rsid w:val="00A068C5"/>
    <w:rsid w:val="00A121B0"/>
    <w:rsid w:val="00A12C67"/>
    <w:rsid w:val="00A145F4"/>
    <w:rsid w:val="00A155DD"/>
    <w:rsid w:val="00A2081D"/>
    <w:rsid w:val="00A20E40"/>
    <w:rsid w:val="00A21820"/>
    <w:rsid w:val="00A2214A"/>
    <w:rsid w:val="00A253AA"/>
    <w:rsid w:val="00A27306"/>
    <w:rsid w:val="00A27FE1"/>
    <w:rsid w:val="00A30335"/>
    <w:rsid w:val="00A3189A"/>
    <w:rsid w:val="00A31B82"/>
    <w:rsid w:val="00A3497F"/>
    <w:rsid w:val="00A35B9F"/>
    <w:rsid w:val="00A361D6"/>
    <w:rsid w:val="00A3759A"/>
    <w:rsid w:val="00A37B05"/>
    <w:rsid w:val="00A402A2"/>
    <w:rsid w:val="00A4033D"/>
    <w:rsid w:val="00A406CA"/>
    <w:rsid w:val="00A40B23"/>
    <w:rsid w:val="00A41ED3"/>
    <w:rsid w:val="00A42EAA"/>
    <w:rsid w:val="00A4309C"/>
    <w:rsid w:val="00A43157"/>
    <w:rsid w:val="00A43186"/>
    <w:rsid w:val="00A443F4"/>
    <w:rsid w:val="00A4449A"/>
    <w:rsid w:val="00A4550A"/>
    <w:rsid w:val="00A46D0A"/>
    <w:rsid w:val="00A47523"/>
    <w:rsid w:val="00A47A0A"/>
    <w:rsid w:val="00A507C4"/>
    <w:rsid w:val="00A52D09"/>
    <w:rsid w:val="00A57793"/>
    <w:rsid w:val="00A60388"/>
    <w:rsid w:val="00A6344B"/>
    <w:rsid w:val="00A63CC7"/>
    <w:rsid w:val="00A63D1D"/>
    <w:rsid w:val="00A648E0"/>
    <w:rsid w:val="00A65651"/>
    <w:rsid w:val="00A715EA"/>
    <w:rsid w:val="00A716A6"/>
    <w:rsid w:val="00A71BFB"/>
    <w:rsid w:val="00A7242C"/>
    <w:rsid w:val="00A72EBB"/>
    <w:rsid w:val="00A74900"/>
    <w:rsid w:val="00A800DF"/>
    <w:rsid w:val="00A812C4"/>
    <w:rsid w:val="00A820D5"/>
    <w:rsid w:val="00A821B3"/>
    <w:rsid w:val="00A84D72"/>
    <w:rsid w:val="00A85CA6"/>
    <w:rsid w:val="00A86920"/>
    <w:rsid w:val="00A86963"/>
    <w:rsid w:val="00A87242"/>
    <w:rsid w:val="00A87428"/>
    <w:rsid w:val="00A9038B"/>
    <w:rsid w:val="00A90908"/>
    <w:rsid w:val="00A9096B"/>
    <w:rsid w:val="00A949B1"/>
    <w:rsid w:val="00A94E43"/>
    <w:rsid w:val="00A95FEE"/>
    <w:rsid w:val="00A9604B"/>
    <w:rsid w:val="00A96374"/>
    <w:rsid w:val="00AA0930"/>
    <w:rsid w:val="00AA3317"/>
    <w:rsid w:val="00AA4566"/>
    <w:rsid w:val="00AA45A8"/>
    <w:rsid w:val="00AA4B0C"/>
    <w:rsid w:val="00AA531F"/>
    <w:rsid w:val="00AA5922"/>
    <w:rsid w:val="00AA608D"/>
    <w:rsid w:val="00AA7A71"/>
    <w:rsid w:val="00AA7B14"/>
    <w:rsid w:val="00AAB93F"/>
    <w:rsid w:val="00AB0BE6"/>
    <w:rsid w:val="00AB149C"/>
    <w:rsid w:val="00AB2105"/>
    <w:rsid w:val="00AB35DB"/>
    <w:rsid w:val="00AB4022"/>
    <w:rsid w:val="00AB4D75"/>
    <w:rsid w:val="00AB5B32"/>
    <w:rsid w:val="00AB6108"/>
    <w:rsid w:val="00AB6437"/>
    <w:rsid w:val="00AB6CA1"/>
    <w:rsid w:val="00AB7E0E"/>
    <w:rsid w:val="00AC03EA"/>
    <w:rsid w:val="00AC1DA1"/>
    <w:rsid w:val="00AC284B"/>
    <w:rsid w:val="00AC6565"/>
    <w:rsid w:val="00AC6841"/>
    <w:rsid w:val="00AC7D09"/>
    <w:rsid w:val="00AD0215"/>
    <w:rsid w:val="00AD09E1"/>
    <w:rsid w:val="00AD1A62"/>
    <w:rsid w:val="00AD244B"/>
    <w:rsid w:val="00AD25F2"/>
    <w:rsid w:val="00AD38E1"/>
    <w:rsid w:val="00AD3E27"/>
    <w:rsid w:val="00AD5326"/>
    <w:rsid w:val="00AE4CAC"/>
    <w:rsid w:val="00AE5C1A"/>
    <w:rsid w:val="00AE62D0"/>
    <w:rsid w:val="00AF5057"/>
    <w:rsid w:val="00AF587B"/>
    <w:rsid w:val="00AF5B04"/>
    <w:rsid w:val="00AF7140"/>
    <w:rsid w:val="00B01916"/>
    <w:rsid w:val="00B01E1F"/>
    <w:rsid w:val="00B02712"/>
    <w:rsid w:val="00B027A1"/>
    <w:rsid w:val="00B03229"/>
    <w:rsid w:val="00B04B86"/>
    <w:rsid w:val="00B04E36"/>
    <w:rsid w:val="00B05411"/>
    <w:rsid w:val="00B058C1"/>
    <w:rsid w:val="00B07D15"/>
    <w:rsid w:val="00B1131A"/>
    <w:rsid w:val="00B11957"/>
    <w:rsid w:val="00B12921"/>
    <w:rsid w:val="00B13794"/>
    <w:rsid w:val="00B14717"/>
    <w:rsid w:val="00B15AEE"/>
    <w:rsid w:val="00B15BDC"/>
    <w:rsid w:val="00B17537"/>
    <w:rsid w:val="00B179FC"/>
    <w:rsid w:val="00B17B42"/>
    <w:rsid w:val="00B222EB"/>
    <w:rsid w:val="00B22768"/>
    <w:rsid w:val="00B238DB"/>
    <w:rsid w:val="00B23BDB"/>
    <w:rsid w:val="00B243A5"/>
    <w:rsid w:val="00B2497D"/>
    <w:rsid w:val="00B24C71"/>
    <w:rsid w:val="00B258AF"/>
    <w:rsid w:val="00B27AF5"/>
    <w:rsid w:val="00B30932"/>
    <w:rsid w:val="00B31A89"/>
    <w:rsid w:val="00B336C2"/>
    <w:rsid w:val="00B34518"/>
    <w:rsid w:val="00B355CA"/>
    <w:rsid w:val="00B37C90"/>
    <w:rsid w:val="00B40C0A"/>
    <w:rsid w:val="00B420A6"/>
    <w:rsid w:val="00B44217"/>
    <w:rsid w:val="00B44251"/>
    <w:rsid w:val="00B4467F"/>
    <w:rsid w:val="00B446EC"/>
    <w:rsid w:val="00B45739"/>
    <w:rsid w:val="00B45C42"/>
    <w:rsid w:val="00B465D2"/>
    <w:rsid w:val="00B46F4D"/>
    <w:rsid w:val="00B47E20"/>
    <w:rsid w:val="00B50594"/>
    <w:rsid w:val="00B51B80"/>
    <w:rsid w:val="00B534F0"/>
    <w:rsid w:val="00B63E86"/>
    <w:rsid w:val="00B64DDF"/>
    <w:rsid w:val="00B65A95"/>
    <w:rsid w:val="00B664EF"/>
    <w:rsid w:val="00B67C94"/>
    <w:rsid w:val="00B7000C"/>
    <w:rsid w:val="00B70C91"/>
    <w:rsid w:val="00B73528"/>
    <w:rsid w:val="00B7377D"/>
    <w:rsid w:val="00B738FE"/>
    <w:rsid w:val="00B749DB"/>
    <w:rsid w:val="00B74ADF"/>
    <w:rsid w:val="00B7525C"/>
    <w:rsid w:val="00B75740"/>
    <w:rsid w:val="00B76076"/>
    <w:rsid w:val="00B765E5"/>
    <w:rsid w:val="00B776C3"/>
    <w:rsid w:val="00B803CD"/>
    <w:rsid w:val="00B81B16"/>
    <w:rsid w:val="00B83C03"/>
    <w:rsid w:val="00B83C73"/>
    <w:rsid w:val="00B85096"/>
    <w:rsid w:val="00B853FF"/>
    <w:rsid w:val="00B86CFF"/>
    <w:rsid w:val="00B86DCB"/>
    <w:rsid w:val="00B87979"/>
    <w:rsid w:val="00B87BF3"/>
    <w:rsid w:val="00B926A3"/>
    <w:rsid w:val="00B9277D"/>
    <w:rsid w:val="00B92A21"/>
    <w:rsid w:val="00B92F15"/>
    <w:rsid w:val="00B936B1"/>
    <w:rsid w:val="00B95BD7"/>
    <w:rsid w:val="00B97521"/>
    <w:rsid w:val="00BA0172"/>
    <w:rsid w:val="00BA121B"/>
    <w:rsid w:val="00BA39BA"/>
    <w:rsid w:val="00BA4648"/>
    <w:rsid w:val="00BA678E"/>
    <w:rsid w:val="00BA6EC0"/>
    <w:rsid w:val="00BA7A4F"/>
    <w:rsid w:val="00BB0DD4"/>
    <w:rsid w:val="00BB1D42"/>
    <w:rsid w:val="00BB1F7E"/>
    <w:rsid w:val="00BB3239"/>
    <w:rsid w:val="00BB34D8"/>
    <w:rsid w:val="00BB4179"/>
    <w:rsid w:val="00BB5183"/>
    <w:rsid w:val="00BB583E"/>
    <w:rsid w:val="00BC03F0"/>
    <w:rsid w:val="00BC3836"/>
    <w:rsid w:val="00BC4161"/>
    <w:rsid w:val="00BC440A"/>
    <w:rsid w:val="00BC4F8E"/>
    <w:rsid w:val="00BC4FE5"/>
    <w:rsid w:val="00BC5973"/>
    <w:rsid w:val="00BC6E2A"/>
    <w:rsid w:val="00BC7271"/>
    <w:rsid w:val="00BD001A"/>
    <w:rsid w:val="00BD14C8"/>
    <w:rsid w:val="00BD36DC"/>
    <w:rsid w:val="00BD3DAC"/>
    <w:rsid w:val="00BD4004"/>
    <w:rsid w:val="00BD54F8"/>
    <w:rsid w:val="00BD5AE8"/>
    <w:rsid w:val="00BD69C6"/>
    <w:rsid w:val="00BD6EF7"/>
    <w:rsid w:val="00BD7199"/>
    <w:rsid w:val="00BE041C"/>
    <w:rsid w:val="00BE2CF0"/>
    <w:rsid w:val="00BE3468"/>
    <w:rsid w:val="00BE53A8"/>
    <w:rsid w:val="00BE6C0A"/>
    <w:rsid w:val="00BF000F"/>
    <w:rsid w:val="00BF23C7"/>
    <w:rsid w:val="00BF414F"/>
    <w:rsid w:val="00BF4936"/>
    <w:rsid w:val="00BF5DA1"/>
    <w:rsid w:val="00BF746D"/>
    <w:rsid w:val="00BF7BF1"/>
    <w:rsid w:val="00C02B35"/>
    <w:rsid w:val="00C10C5A"/>
    <w:rsid w:val="00C11EF6"/>
    <w:rsid w:val="00C132B1"/>
    <w:rsid w:val="00C13610"/>
    <w:rsid w:val="00C13F5A"/>
    <w:rsid w:val="00C154B4"/>
    <w:rsid w:val="00C1627B"/>
    <w:rsid w:val="00C207B0"/>
    <w:rsid w:val="00C20976"/>
    <w:rsid w:val="00C213B0"/>
    <w:rsid w:val="00C22A6E"/>
    <w:rsid w:val="00C22D8A"/>
    <w:rsid w:val="00C23437"/>
    <w:rsid w:val="00C23E92"/>
    <w:rsid w:val="00C24158"/>
    <w:rsid w:val="00C261EE"/>
    <w:rsid w:val="00C26ADF"/>
    <w:rsid w:val="00C27370"/>
    <w:rsid w:val="00C310D7"/>
    <w:rsid w:val="00C31520"/>
    <w:rsid w:val="00C31F80"/>
    <w:rsid w:val="00C329F1"/>
    <w:rsid w:val="00C34A8A"/>
    <w:rsid w:val="00C35E54"/>
    <w:rsid w:val="00C372FE"/>
    <w:rsid w:val="00C405B0"/>
    <w:rsid w:val="00C4060D"/>
    <w:rsid w:val="00C40B2A"/>
    <w:rsid w:val="00C41270"/>
    <w:rsid w:val="00C41453"/>
    <w:rsid w:val="00C42064"/>
    <w:rsid w:val="00C42492"/>
    <w:rsid w:val="00C42D7D"/>
    <w:rsid w:val="00C4435D"/>
    <w:rsid w:val="00C4583D"/>
    <w:rsid w:val="00C46C42"/>
    <w:rsid w:val="00C47508"/>
    <w:rsid w:val="00C52C61"/>
    <w:rsid w:val="00C53513"/>
    <w:rsid w:val="00C538E3"/>
    <w:rsid w:val="00C53E69"/>
    <w:rsid w:val="00C54B7A"/>
    <w:rsid w:val="00C6118B"/>
    <w:rsid w:val="00C61527"/>
    <w:rsid w:val="00C62624"/>
    <w:rsid w:val="00C6336A"/>
    <w:rsid w:val="00C63ED5"/>
    <w:rsid w:val="00C64C95"/>
    <w:rsid w:val="00C65D1C"/>
    <w:rsid w:val="00C65F9B"/>
    <w:rsid w:val="00C675D9"/>
    <w:rsid w:val="00C67B68"/>
    <w:rsid w:val="00C70CBD"/>
    <w:rsid w:val="00C73F39"/>
    <w:rsid w:val="00C770E8"/>
    <w:rsid w:val="00C80DA8"/>
    <w:rsid w:val="00C8272A"/>
    <w:rsid w:val="00C82CDE"/>
    <w:rsid w:val="00C86B8B"/>
    <w:rsid w:val="00C9191B"/>
    <w:rsid w:val="00C9195A"/>
    <w:rsid w:val="00C91AD8"/>
    <w:rsid w:val="00C91E6F"/>
    <w:rsid w:val="00C941FE"/>
    <w:rsid w:val="00C96268"/>
    <w:rsid w:val="00C973EE"/>
    <w:rsid w:val="00C977A3"/>
    <w:rsid w:val="00CA05F4"/>
    <w:rsid w:val="00CA1739"/>
    <w:rsid w:val="00CA3E8A"/>
    <w:rsid w:val="00CA4710"/>
    <w:rsid w:val="00CA51FA"/>
    <w:rsid w:val="00CA6C92"/>
    <w:rsid w:val="00CB1929"/>
    <w:rsid w:val="00CB3390"/>
    <w:rsid w:val="00CB4EB4"/>
    <w:rsid w:val="00CB6745"/>
    <w:rsid w:val="00CB6C0F"/>
    <w:rsid w:val="00CB7675"/>
    <w:rsid w:val="00CB7E9B"/>
    <w:rsid w:val="00CC30E0"/>
    <w:rsid w:val="00CC3E1A"/>
    <w:rsid w:val="00CC46DF"/>
    <w:rsid w:val="00CC4F50"/>
    <w:rsid w:val="00CC4FAC"/>
    <w:rsid w:val="00CC78BF"/>
    <w:rsid w:val="00CD0498"/>
    <w:rsid w:val="00CD157E"/>
    <w:rsid w:val="00CD1A83"/>
    <w:rsid w:val="00CD1F7D"/>
    <w:rsid w:val="00CD56ED"/>
    <w:rsid w:val="00CD663C"/>
    <w:rsid w:val="00CD7C63"/>
    <w:rsid w:val="00CD7E8F"/>
    <w:rsid w:val="00CE11C1"/>
    <w:rsid w:val="00CE1655"/>
    <w:rsid w:val="00CE1A36"/>
    <w:rsid w:val="00CE2089"/>
    <w:rsid w:val="00CE3DEF"/>
    <w:rsid w:val="00CE4599"/>
    <w:rsid w:val="00CE4A4E"/>
    <w:rsid w:val="00CE4D3E"/>
    <w:rsid w:val="00CE5C21"/>
    <w:rsid w:val="00CE612B"/>
    <w:rsid w:val="00CE62D2"/>
    <w:rsid w:val="00CE722E"/>
    <w:rsid w:val="00CF0BB3"/>
    <w:rsid w:val="00CF0EA6"/>
    <w:rsid w:val="00CF1541"/>
    <w:rsid w:val="00CF1761"/>
    <w:rsid w:val="00CF24E5"/>
    <w:rsid w:val="00CF28E1"/>
    <w:rsid w:val="00CF374A"/>
    <w:rsid w:val="00CF37A9"/>
    <w:rsid w:val="00CF3C8B"/>
    <w:rsid w:val="00CF697C"/>
    <w:rsid w:val="00CF75BE"/>
    <w:rsid w:val="00D04588"/>
    <w:rsid w:val="00D04CB5"/>
    <w:rsid w:val="00D06182"/>
    <w:rsid w:val="00D11A75"/>
    <w:rsid w:val="00D12DCB"/>
    <w:rsid w:val="00D12F94"/>
    <w:rsid w:val="00D12F97"/>
    <w:rsid w:val="00D1483D"/>
    <w:rsid w:val="00D14F4D"/>
    <w:rsid w:val="00D15C7E"/>
    <w:rsid w:val="00D16316"/>
    <w:rsid w:val="00D171F9"/>
    <w:rsid w:val="00D20DE2"/>
    <w:rsid w:val="00D239D6"/>
    <w:rsid w:val="00D23EF3"/>
    <w:rsid w:val="00D24576"/>
    <w:rsid w:val="00D253E3"/>
    <w:rsid w:val="00D25D4D"/>
    <w:rsid w:val="00D268F8"/>
    <w:rsid w:val="00D2698F"/>
    <w:rsid w:val="00D269E8"/>
    <w:rsid w:val="00D276D5"/>
    <w:rsid w:val="00D27A5C"/>
    <w:rsid w:val="00D27C22"/>
    <w:rsid w:val="00D30815"/>
    <w:rsid w:val="00D32384"/>
    <w:rsid w:val="00D33F96"/>
    <w:rsid w:val="00D344E2"/>
    <w:rsid w:val="00D37C5D"/>
    <w:rsid w:val="00D42AA1"/>
    <w:rsid w:val="00D42E4D"/>
    <w:rsid w:val="00D434E0"/>
    <w:rsid w:val="00D44BBB"/>
    <w:rsid w:val="00D44EEF"/>
    <w:rsid w:val="00D47B2A"/>
    <w:rsid w:val="00D47CCB"/>
    <w:rsid w:val="00D47D35"/>
    <w:rsid w:val="00D501D6"/>
    <w:rsid w:val="00D50709"/>
    <w:rsid w:val="00D50C96"/>
    <w:rsid w:val="00D51910"/>
    <w:rsid w:val="00D55CB0"/>
    <w:rsid w:val="00D60E71"/>
    <w:rsid w:val="00D6102F"/>
    <w:rsid w:val="00D614FC"/>
    <w:rsid w:val="00D6404F"/>
    <w:rsid w:val="00D653BE"/>
    <w:rsid w:val="00D65C6B"/>
    <w:rsid w:val="00D6637E"/>
    <w:rsid w:val="00D67681"/>
    <w:rsid w:val="00D67AC3"/>
    <w:rsid w:val="00D711B8"/>
    <w:rsid w:val="00D712DB"/>
    <w:rsid w:val="00D7281C"/>
    <w:rsid w:val="00D7650E"/>
    <w:rsid w:val="00D76E45"/>
    <w:rsid w:val="00D77274"/>
    <w:rsid w:val="00D7764F"/>
    <w:rsid w:val="00D80494"/>
    <w:rsid w:val="00D80C92"/>
    <w:rsid w:val="00D82248"/>
    <w:rsid w:val="00D83EFF"/>
    <w:rsid w:val="00D90897"/>
    <w:rsid w:val="00D92887"/>
    <w:rsid w:val="00D937D6"/>
    <w:rsid w:val="00D95B2A"/>
    <w:rsid w:val="00D960E0"/>
    <w:rsid w:val="00D9663F"/>
    <w:rsid w:val="00DA0F71"/>
    <w:rsid w:val="00DA3FB6"/>
    <w:rsid w:val="00DA4ACA"/>
    <w:rsid w:val="00DA55A2"/>
    <w:rsid w:val="00DA75DD"/>
    <w:rsid w:val="00DB1146"/>
    <w:rsid w:val="00DB237B"/>
    <w:rsid w:val="00DB3632"/>
    <w:rsid w:val="00DB3905"/>
    <w:rsid w:val="00DB4862"/>
    <w:rsid w:val="00DB62F3"/>
    <w:rsid w:val="00DB64AE"/>
    <w:rsid w:val="00DB74A3"/>
    <w:rsid w:val="00DC3ABD"/>
    <w:rsid w:val="00DC4BF8"/>
    <w:rsid w:val="00DC4DAF"/>
    <w:rsid w:val="00DC4ED7"/>
    <w:rsid w:val="00DD07CE"/>
    <w:rsid w:val="00DD1316"/>
    <w:rsid w:val="00DD5438"/>
    <w:rsid w:val="00DD619F"/>
    <w:rsid w:val="00DE0023"/>
    <w:rsid w:val="00DE092B"/>
    <w:rsid w:val="00DE0ECC"/>
    <w:rsid w:val="00DE1866"/>
    <w:rsid w:val="00DE196B"/>
    <w:rsid w:val="00DE2042"/>
    <w:rsid w:val="00DE2EF3"/>
    <w:rsid w:val="00DE33EA"/>
    <w:rsid w:val="00DE39A5"/>
    <w:rsid w:val="00DE3A5B"/>
    <w:rsid w:val="00DE3F2F"/>
    <w:rsid w:val="00DE4C61"/>
    <w:rsid w:val="00DE4D58"/>
    <w:rsid w:val="00DE53E4"/>
    <w:rsid w:val="00DE57B4"/>
    <w:rsid w:val="00DE63F0"/>
    <w:rsid w:val="00DE68F8"/>
    <w:rsid w:val="00DE6A6F"/>
    <w:rsid w:val="00DE7A11"/>
    <w:rsid w:val="00DF17B1"/>
    <w:rsid w:val="00DF4F5F"/>
    <w:rsid w:val="00DF5D1E"/>
    <w:rsid w:val="00DF71FA"/>
    <w:rsid w:val="00DF7B52"/>
    <w:rsid w:val="00E00537"/>
    <w:rsid w:val="00E00F6C"/>
    <w:rsid w:val="00E01EE6"/>
    <w:rsid w:val="00E01FED"/>
    <w:rsid w:val="00E02C38"/>
    <w:rsid w:val="00E02FEC"/>
    <w:rsid w:val="00E0372D"/>
    <w:rsid w:val="00E044B7"/>
    <w:rsid w:val="00E045CB"/>
    <w:rsid w:val="00E06303"/>
    <w:rsid w:val="00E068C4"/>
    <w:rsid w:val="00E07480"/>
    <w:rsid w:val="00E07A1E"/>
    <w:rsid w:val="00E10726"/>
    <w:rsid w:val="00E10813"/>
    <w:rsid w:val="00E1091E"/>
    <w:rsid w:val="00E11A36"/>
    <w:rsid w:val="00E14F3B"/>
    <w:rsid w:val="00E16230"/>
    <w:rsid w:val="00E20EB5"/>
    <w:rsid w:val="00E212A7"/>
    <w:rsid w:val="00E2155E"/>
    <w:rsid w:val="00E2166B"/>
    <w:rsid w:val="00E22B0A"/>
    <w:rsid w:val="00E23820"/>
    <w:rsid w:val="00E242AF"/>
    <w:rsid w:val="00E25001"/>
    <w:rsid w:val="00E25645"/>
    <w:rsid w:val="00E2675B"/>
    <w:rsid w:val="00E26DD8"/>
    <w:rsid w:val="00E27495"/>
    <w:rsid w:val="00E30CB3"/>
    <w:rsid w:val="00E32A26"/>
    <w:rsid w:val="00E32A4E"/>
    <w:rsid w:val="00E330F2"/>
    <w:rsid w:val="00E35320"/>
    <w:rsid w:val="00E3753E"/>
    <w:rsid w:val="00E405F2"/>
    <w:rsid w:val="00E41397"/>
    <w:rsid w:val="00E425FB"/>
    <w:rsid w:val="00E4319A"/>
    <w:rsid w:val="00E43ED5"/>
    <w:rsid w:val="00E44005"/>
    <w:rsid w:val="00E44BB9"/>
    <w:rsid w:val="00E4713D"/>
    <w:rsid w:val="00E4730A"/>
    <w:rsid w:val="00E47B93"/>
    <w:rsid w:val="00E47EA6"/>
    <w:rsid w:val="00E518C3"/>
    <w:rsid w:val="00E522B5"/>
    <w:rsid w:val="00E538C4"/>
    <w:rsid w:val="00E53C34"/>
    <w:rsid w:val="00E550A7"/>
    <w:rsid w:val="00E5531D"/>
    <w:rsid w:val="00E557EA"/>
    <w:rsid w:val="00E55800"/>
    <w:rsid w:val="00E56AE7"/>
    <w:rsid w:val="00E56FDE"/>
    <w:rsid w:val="00E573A0"/>
    <w:rsid w:val="00E57D93"/>
    <w:rsid w:val="00E61E77"/>
    <w:rsid w:val="00E6332E"/>
    <w:rsid w:val="00E63C3D"/>
    <w:rsid w:val="00E66880"/>
    <w:rsid w:val="00E67251"/>
    <w:rsid w:val="00E703E4"/>
    <w:rsid w:val="00E70419"/>
    <w:rsid w:val="00E7092A"/>
    <w:rsid w:val="00E72126"/>
    <w:rsid w:val="00E72623"/>
    <w:rsid w:val="00E73D50"/>
    <w:rsid w:val="00E74721"/>
    <w:rsid w:val="00E74FE3"/>
    <w:rsid w:val="00E752D7"/>
    <w:rsid w:val="00E77814"/>
    <w:rsid w:val="00E82F2A"/>
    <w:rsid w:val="00E846CC"/>
    <w:rsid w:val="00E85454"/>
    <w:rsid w:val="00E90D39"/>
    <w:rsid w:val="00E90D41"/>
    <w:rsid w:val="00E91252"/>
    <w:rsid w:val="00E91370"/>
    <w:rsid w:val="00E93C14"/>
    <w:rsid w:val="00E94707"/>
    <w:rsid w:val="00E9595C"/>
    <w:rsid w:val="00E9682A"/>
    <w:rsid w:val="00E969DD"/>
    <w:rsid w:val="00EA03D4"/>
    <w:rsid w:val="00EA1FEB"/>
    <w:rsid w:val="00EA3C0E"/>
    <w:rsid w:val="00EA4B71"/>
    <w:rsid w:val="00EA4FF9"/>
    <w:rsid w:val="00EA55C4"/>
    <w:rsid w:val="00EA5873"/>
    <w:rsid w:val="00EA6267"/>
    <w:rsid w:val="00EA6AA5"/>
    <w:rsid w:val="00EA71EA"/>
    <w:rsid w:val="00EB01E9"/>
    <w:rsid w:val="00EB1567"/>
    <w:rsid w:val="00EB2C98"/>
    <w:rsid w:val="00EB345B"/>
    <w:rsid w:val="00EB510F"/>
    <w:rsid w:val="00EB5846"/>
    <w:rsid w:val="00EB7A16"/>
    <w:rsid w:val="00EB7E8C"/>
    <w:rsid w:val="00EC026C"/>
    <w:rsid w:val="00EC1275"/>
    <w:rsid w:val="00EC38C6"/>
    <w:rsid w:val="00EC3EE7"/>
    <w:rsid w:val="00EC4681"/>
    <w:rsid w:val="00EC5EB8"/>
    <w:rsid w:val="00EC6447"/>
    <w:rsid w:val="00EC7584"/>
    <w:rsid w:val="00EC79B3"/>
    <w:rsid w:val="00EC7D80"/>
    <w:rsid w:val="00ED0015"/>
    <w:rsid w:val="00ED14F6"/>
    <w:rsid w:val="00ED1C6F"/>
    <w:rsid w:val="00ED2508"/>
    <w:rsid w:val="00ED4744"/>
    <w:rsid w:val="00ED4F30"/>
    <w:rsid w:val="00EE0B08"/>
    <w:rsid w:val="00EE0FE4"/>
    <w:rsid w:val="00EE2716"/>
    <w:rsid w:val="00EE274D"/>
    <w:rsid w:val="00EE309D"/>
    <w:rsid w:val="00EE4488"/>
    <w:rsid w:val="00EE4A67"/>
    <w:rsid w:val="00EF2F10"/>
    <w:rsid w:val="00EF3A64"/>
    <w:rsid w:val="00EF5CD5"/>
    <w:rsid w:val="00F03744"/>
    <w:rsid w:val="00F04F50"/>
    <w:rsid w:val="00F050C5"/>
    <w:rsid w:val="00F05652"/>
    <w:rsid w:val="00F059E6"/>
    <w:rsid w:val="00F06A59"/>
    <w:rsid w:val="00F12540"/>
    <w:rsid w:val="00F13178"/>
    <w:rsid w:val="00F1462F"/>
    <w:rsid w:val="00F14A5A"/>
    <w:rsid w:val="00F20016"/>
    <w:rsid w:val="00F21A26"/>
    <w:rsid w:val="00F2245D"/>
    <w:rsid w:val="00F224C9"/>
    <w:rsid w:val="00F25851"/>
    <w:rsid w:val="00F277EA"/>
    <w:rsid w:val="00F279C8"/>
    <w:rsid w:val="00F32E87"/>
    <w:rsid w:val="00F34269"/>
    <w:rsid w:val="00F35AA3"/>
    <w:rsid w:val="00F35CDD"/>
    <w:rsid w:val="00F367DA"/>
    <w:rsid w:val="00F36DC8"/>
    <w:rsid w:val="00F37676"/>
    <w:rsid w:val="00F37903"/>
    <w:rsid w:val="00F37B1E"/>
    <w:rsid w:val="00F4042E"/>
    <w:rsid w:val="00F43D8F"/>
    <w:rsid w:val="00F442CD"/>
    <w:rsid w:val="00F44AFC"/>
    <w:rsid w:val="00F45C00"/>
    <w:rsid w:val="00F47913"/>
    <w:rsid w:val="00F47B70"/>
    <w:rsid w:val="00F50858"/>
    <w:rsid w:val="00F51964"/>
    <w:rsid w:val="00F51CE4"/>
    <w:rsid w:val="00F53215"/>
    <w:rsid w:val="00F538D8"/>
    <w:rsid w:val="00F53F78"/>
    <w:rsid w:val="00F554C0"/>
    <w:rsid w:val="00F57680"/>
    <w:rsid w:val="00F6123C"/>
    <w:rsid w:val="00F61AB0"/>
    <w:rsid w:val="00F61B45"/>
    <w:rsid w:val="00F61E05"/>
    <w:rsid w:val="00F647C2"/>
    <w:rsid w:val="00F64913"/>
    <w:rsid w:val="00F6567A"/>
    <w:rsid w:val="00F65F40"/>
    <w:rsid w:val="00F6738C"/>
    <w:rsid w:val="00F70369"/>
    <w:rsid w:val="00F70C72"/>
    <w:rsid w:val="00F744AF"/>
    <w:rsid w:val="00F76386"/>
    <w:rsid w:val="00F77500"/>
    <w:rsid w:val="00F77D85"/>
    <w:rsid w:val="00F808A9"/>
    <w:rsid w:val="00F810D5"/>
    <w:rsid w:val="00F814F1"/>
    <w:rsid w:val="00F82105"/>
    <w:rsid w:val="00F82B49"/>
    <w:rsid w:val="00F834B0"/>
    <w:rsid w:val="00F84674"/>
    <w:rsid w:val="00F8547F"/>
    <w:rsid w:val="00F86280"/>
    <w:rsid w:val="00F871A4"/>
    <w:rsid w:val="00F871BC"/>
    <w:rsid w:val="00F87D71"/>
    <w:rsid w:val="00F87FC3"/>
    <w:rsid w:val="00F9250E"/>
    <w:rsid w:val="00F927FB"/>
    <w:rsid w:val="00F9481C"/>
    <w:rsid w:val="00F94A71"/>
    <w:rsid w:val="00F95476"/>
    <w:rsid w:val="00F9681C"/>
    <w:rsid w:val="00F96A73"/>
    <w:rsid w:val="00F97008"/>
    <w:rsid w:val="00FA3C18"/>
    <w:rsid w:val="00FA3FE8"/>
    <w:rsid w:val="00FA4B3F"/>
    <w:rsid w:val="00FA5063"/>
    <w:rsid w:val="00FA5E22"/>
    <w:rsid w:val="00FB01A2"/>
    <w:rsid w:val="00FB0AA3"/>
    <w:rsid w:val="00FB1791"/>
    <w:rsid w:val="00FB1DFC"/>
    <w:rsid w:val="00FB202B"/>
    <w:rsid w:val="00FB23F7"/>
    <w:rsid w:val="00FB59DF"/>
    <w:rsid w:val="00FB5EB6"/>
    <w:rsid w:val="00FB605F"/>
    <w:rsid w:val="00FB61A0"/>
    <w:rsid w:val="00FB6AEF"/>
    <w:rsid w:val="00FB7149"/>
    <w:rsid w:val="00FC0DD7"/>
    <w:rsid w:val="00FC42B4"/>
    <w:rsid w:val="00FC539C"/>
    <w:rsid w:val="00FC6AF2"/>
    <w:rsid w:val="00FC7299"/>
    <w:rsid w:val="00FD195E"/>
    <w:rsid w:val="00FD1FAF"/>
    <w:rsid w:val="00FD260D"/>
    <w:rsid w:val="00FD2BC6"/>
    <w:rsid w:val="00FD56E6"/>
    <w:rsid w:val="00FD67B0"/>
    <w:rsid w:val="00FD740A"/>
    <w:rsid w:val="00FD7F7A"/>
    <w:rsid w:val="00FE1A92"/>
    <w:rsid w:val="00FE38BB"/>
    <w:rsid w:val="00FE424C"/>
    <w:rsid w:val="00FE61A6"/>
    <w:rsid w:val="00FE6CB3"/>
    <w:rsid w:val="00FF0D4E"/>
    <w:rsid w:val="00FF1FD0"/>
    <w:rsid w:val="00FF3362"/>
    <w:rsid w:val="00FF3F44"/>
    <w:rsid w:val="00FF4934"/>
    <w:rsid w:val="00FF6784"/>
    <w:rsid w:val="0105D9BE"/>
    <w:rsid w:val="012362D1"/>
    <w:rsid w:val="0129CE41"/>
    <w:rsid w:val="0148B131"/>
    <w:rsid w:val="0159BCCD"/>
    <w:rsid w:val="016EB096"/>
    <w:rsid w:val="01843911"/>
    <w:rsid w:val="018CD2EB"/>
    <w:rsid w:val="0192A45A"/>
    <w:rsid w:val="022003D6"/>
    <w:rsid w:val="02287A28"/>
    <w:rsid w:val="023BD77F"/>
    <w:rsid w:val="025498EC"/>
    <w:rsid w:val="02886C92"/>
    <w:rsid w:val="02987F47"/>
    <w:rsid w:val="02D94183"/>
    <w:rsid w:val="03152127"/>
    <w:rsid w:val="031F770B"/>
    <w:rsid w:val="03299944"/>
    <w:rsid w:val="03796CFE"/>
    <w:rsid w:val="0390AA13"/>
    <w:rsid w:val="0397D36C"/>
    <w:rsid w:val="03D8C94D"/>
    <w:rsid w:val="03D960FC"/>
    <w:rsid w:val="03E003DE"/>
    <w:rsid w:val="042DFF96"/>
    <w:rsid w:val="045F4BFC"/>
    <w:rsid w:val="04DF8CB4"/>
    <w:rsid w:val="04E2C2D0"/>
    <w:rsid w:val="0501AEF4"/>
    <w:rsid w:val="05153D5F"/>
    <w:rsid w:val="0518B4FA"/>
    <w:rsid w:val="053D3CD1"/>
    <w:rsid w:val="053D9D81"/>
    <w:rsid w:val="054615C1"/>
    <w:rsid w:val="059FA349"/>
    <w:rsid w:val="05D5AD11"/>
    <w:rsid w:val="05EF66E1"/>
    <w:rsid w:val="069190A6"/>
    <w:rsid w:val="06A3B724"/>
    <w:rsid w:val="0722AA80"/>
    <w:rsid w:val="0727C1AD"/>
    <w:rsid w:val="07B78BF0"/>
    <w:rsid w:val="07B8AD08"/>
    <w:rsid w:val="07D88D7B"/>
    <w:rsid w:val="07F977CF"/>
    <w:rsid w:val="07FAC126"/>
    <w:rsid w:val="0877A490"/>
    <w:rsid w:val="087EAAED"/>
    <w:rsid w:val="088F108C"/>
    <w:rsid w:val="08D9F85B"/>
    <w:rsid w:val="08FCD915"/>
    <w:rsid w:val="08FED05A"/>
    <w:rsid w:val="09046472"/>
    <w:rsid w:val="0927F414"/>
    <w:rsid w:val="09C75202"/>
    <w:rsid w:val="0A0D512A"/>
    <w:rsid w:val="0A42F69F"/>
    <w:rsid w:val="0A437E67"/>
    <w:rsid w:val="0A4D8B69"/>
    <w:rsid w:val="0A50FEFF"/>
    <w:rsid w:val="0A882D55"/>
    <w:rsid w:val="0A885BCB"/>
    <w:rsid w:val="0AD4BB23"/>
    <w:rsid w:val="0AEA54F9"/>
    <w:rsid w:val="0B3CEDA6"/>
    <w:rsid w:val="0B598415"/>
    <w:rsid w:val="0B6DBEFE"/>
    <w:rsid w:val="0BD95817"/>
    <w:rsid w:val="0C44EE95"/>
    <w:rsid w:val="0C520095"/>
    <w:rsid w:val="0C974A54"/>
    <w:rsid w:val="0CA2BA3A"/>
    <w:rsid w:val="0CDA8465"/>
    <w:rsid w:val="0CEA931C"/>
    <w:rsid w:val="0CED4A44"/>
    <w:rsid w:val="0D13F803"/>
    <w:rsid w:val="0D1CB7DC"/>
    <w:rsid w:val="0D4F1A34"/>
    <w:rsid w:val="0D9F6DBA"/>
    <w:rsid w:val="0DC1B0CE"/>
    <w:rsid w:val="0DC9E2F5"/>
    <w:rsid w:val="0E79B6DB"/>
    <w:rsid w:val="0E81C03A"/>
    <w:rsid w:val="0EE315A9"/>
    <w:rsid w:val="0EFC6544"/>
    <w:rsid w:val="0F01A715"/>
    <w:rsid w:val="0FF4CB7F"/>
    <w:rsid w:val="100382B4"/>
    <w:rsid w:val="1019B643"/>
    <w:rsid w:val="10596417"/>
    <w:rsid w:val="106DA3A8"/>
    <w:rsid w:val="10BE73C5"/>
    <w:rsid w:val="10D757D8"/>
    <w:rsid w:val="113129D6"/>
    <w:rsid w:val="1135A0B7"/>
    <w:rsid w:val="11A75017"/>
    <w:rsid w:val="11FD502D"/>
    <w:rsid w:val="127419AE"/>
    <w:rsid w:val="1278F9AE"/>
    <w:rsid w:val="1295097B"/>
    <w:rsid w:val="129881C7"/>
    <w:rsid w:val="137C84F1"/>
    <w:rsid w:val="1388E256"/>
    <w:rsid w:val="138D3C27"/>
    <w:rsid w:val="139F17A1"/>
    <w:rsid w:val="13B05AA4"/>
    <w:rsid w:val="13D470FE"/>
    <w:rsid w:val="1420E395"/>
    <w:rsid w:val="1459EB23"/>
    <w:rsid w:val="14857F1A"/>
    <w:rsid w:val="14DAE03F"/>
    <w:rsid w:val="14E935F0"/>
    <w:rsid w:val="14F4650C"/>
    <w:rsid w:val="14FD6BB8"/>
    <w:rsid w:val="152CE18F"/>
    <w:rsid w:val="15722E24"/>
    <w:rsid w:val="157C7777"/>
    <w:rsid w:val="158E6102"/>
    <w:rsid w:val="1593EAA8"/>
    <w:rsid w:val="15F93023"/>
    <w:rsid w:val="1602D830"/>
    <w:rsid w:val="161E443F"/>
    <w:rsid w:val="161F00FB"/>
    <w:rsid w:val="164B3BAA"/>
    <w:rsid w:val="168D0CE9"/>
    <w:rsid w:val="1692DD3B"/>
    <w:rsid w:val="16B47098"/>
    <w:rsid w:val="16C24F87"/>
    <w:rsid w:val="16F8503D"/>
    <w:rsid w:val="17259EFC"/>
    <w:rsid w:val="17563FCF"/>
    <w:rsid w:val="1781B7CD"/>
    <w:rsid w:val="17957040"/>
    <w:rsid w:val="1795F336"/>
    <w:rsid w:val="181BBF86"/>
    <w:rsid w:val="18773553"/>
    <w:rsid w:val="188362B5"/>
    <w:rsid w:val="18DB37D0"/>
    <w:rsid w:val="18E438F5"/>
    <w:rsid w:val="19294A2E"/>
    <w:rsid w:val="1958CCCC"/>
    <w:rsid w:val="198C81CB"/>
    <w:rsid w:val="19B8316E"/>
    <w:rsid w:val="19C5EE05"/>
    <w:rsid w:val="19F80085"/>
    <w:rsid w:val="19FC12D5"/>
    <w:rsid w:val="1A0FC2C4"/>
    <w:rsid w:val="1A32D2E2"/>
    <w:rsid w:val="1A442735"/>
    <w:rsid w:val="1A5A4B3E"/>
    <w:rsid w:val="1A94CA5E"/>
    <w:rsid w:val="1AEF81DF"/>
    <w:rsid w:val="1AF557C6"/>
    <w:rsid w:val="1B0EEFC5"/>
    <w:rsid w:val="1B486437"/>
    <w:rsid w:val="1B61BE66"/>
    <w:rsid w:val="1B7F7E6B"/>
    <w:rsid w:val="1C0FECD4"/>
    <w:rsid w:val="1C444587"/>
    <w:rsid w:val="1C713642"/>
    <w:rsid w:val="1C729F06"/>
    <w:rsid w:val="1CBDCB9A"/>
    <w:rsid w:val="1CF2F252"/>
    <w:rsid w:val="1D30E27D"/>
    <w:rsid w:val="1D7A3F3D"/>
    <w:rsid w:val="1DCACFEB"/>
    <w:rsid w:val="1E2C3DEF"/>
    <w:rsid w:val="1E6AECFD"/>
    <w:rsid w:val="1E8BBD9E"/>
    <w:rsid w:val="1F2900DD"/>
    <w:rsid w:val="1F881DDF"/>
    <w:rsid w:val="1F9352F1"/>
    <w:rsid w:val="1FC8C8E9"/>
    <w:rsid w:val="1FF27C33"/>
    <w:rsid w:val="20833957"/>
    <w:rsid w:val="20A3E987"/>
    <w:rsid w:val="20A8062B"/>
    <w:rsid w:val="20CB7140"/>
    <w:rsid w:val="20EEAF4B"/>
    <w:rsid w:val="20FC910D"/>
    <w:rsid w:val="213056DD"/>
    <w:rsid w:val="213C972B"/>
    <w:rsid w:val="215B6BC6"/>
    <w:rsid w:val="2161DAF3"/>
    <w:rsid w:val="216B6A26"/>
    <w:rsid w:val="22017ED3"/>
    <w:rsid w:val="2260BC7D"/>
    <w:rsid w:val="2266AAEB"/>
    <w:rsid w:val="226A7AAA"/>
    <w:rsid w:val="22DAA7A4"/>
    <w:rsid w:val="2308DB2A"/>
    <w:rsid w:val="23160968"/>
    <w:rsid w:val="2372040D"/>
    <w:rsid w:val="239F133B"/>
    <w:rsid w:val="23FC8CDE"/>
    <w:rsid w:val="24064B0B"/>
    <w:rsid w:val="243EE2EF"/>
    <w:rsid w:val="2443229E"/>
    <w:rsid w:val="2445F104"/>
    <w:rsid w:val="24CAED41"/>
    <w:rsid w:val="24D98AA7"/>
    <w:rsid w:val="24FFFB44"/>
    <w:rsid w:val="255846CB"/>
    <w:rsid w:val="25A61DF6"/>
    <w:rsid w:val="25C9A026"/>
    <w:rsid w:val="25E1C01E"/>
    <w:rsid w:val="26075275"/>
    <w:rsid w:val="2610084E"/>
    <w:rsid w:val="261E2777"/>
    <w:rsid w:val="262A2626"/>
    <w:rsid w:val="266EFC5A"/>
    <w:rsid w:val="2681552D"/>
    <w:rsid w:val="26E157F3"/>
    <w:rsid w:val="26EFCE29"/>
    <w:rsid w:val="27418D2A"/>
    <w:rsid w:val="27596B3C"/>
    <w:rsid w:val="27DD5554"/>
    <w:rsid w:val="27E37349"/>
    <w:rsid w:val="28657BEB"/>
    <w:rsid w:val="28AE1B55"/>
    <w:rsid w:val="28B7E74F"/>
    <w:rsid w:val="28D62B41"/>
    <w:rsid w:val="28D9879E"/>
    <w:rsid w:val="297036C0"/>
    <w:rsid w:val="29D0B12E"/>
    <w:rsid w:val="29E080BA"/>
    <w:rsid w:val="2A25CAE1"/>
    <w:rsid w:val="2A497A83"/>
    <w:rsid w:val="2A8B18B1"/>
    <w:rsid w:val="2A9CB7EC"/>
    <w:rsid w:val="2AA83356"/>
    <w:rsid w:val="2B1DC8E1"/>
    <w:rsid w:val="2B51F887"/>
    <w:rsid w:val="2B5DF136"/>
    <w:rsid w:val="2B811201"/>
    <w:rsid w:val="2BC81006"/>
    <w:rsid w:val="2BF9D3BD"/>
    <w:rsid w:val="2C730200"/>
    <w:rsid w:val="2C95B70B"/>
    <w:rsid w:val="2D385BC3"/>
    <w:rsid w:val="2D9277D6"/>
    <w:rsid w:val="2DC677D4"/>
    <w:rsid w:val="2DC82B0B"/>
    <w:rsid w:val="2DD9473D"/>
    <w:rsid w:val="2DF04F6C"/>
    <w:rsid w:val="2E2F1EF4"/>
    <w:rsid w:val="2E6188FB"/>
    <w:rsid w:val="2EDDEADD"/>
    <w:rsid w:val="2F29EC3F"/>
    <w:rsid w:val="2F509E1F"/>
    <w:rsid w:val="2F7DC5D9"/>
    <w:rsid w:val="2F8D5B8D"/>
    <w:rsid w:val="2F9885AA"/>
    <w:rsid w:val="2FA16EDB"/>
    <w:rsid w:val="2FF2021B"/>
    <w:rsid w:val="3010BA2A"/>
    <w:rsid w:val="3015FF18"/>
    <w:rsid w:val="302DBFD2"/>
    <w:rsid w:val="304E61DB"/>
    <w:rsid w:val="30A94891"/>
    <w:rsid w:val="30B238E0"/>
    <w:rsid w:val="3175D5BD"/>
    <w:rsid w:val="31F5A4C7"/>
    <w:rsid w:val="32171CBA"/>
    <w:rsid w:val="3280ADEA"/>
    <w:rsid w:val="32AD6508"/>
    <w:rsid w:val="32C6B4A3"/>
    <w:rsid w:val="32E64126"/>
    <w:rsid w:val="3370F150"/>
    <w:rsid w:val="339CC29D"/>
    <w:rsid w:val="33A9D76C"/>
    <w:rsid w:val="341EAD12"/>
    <w:rsid w:val="3440D165"/>
    <w:rsid w:val="3450446C"/>
    <w:rsid w:val="3461857D"/>
    <w:rsid w:val="3490FD55"/>
    <w:rsid w:val="3492493D"/>
    <w:rsid w:val="34C022D6"/>
    <w:rsid w:val="34CD7203"/>
    <w:rsid w:val="34F6774B"/>
    <w:rsid w:val="3517A9FC"/>
    <w:rsid w:val="358CC80A"/>
    <w:rsid w:val="35E573E6"/>
    <w:rsid w:val="35ED438F"/>
    <w:rsid w:val="363BEE69"/>
    <w:rsid w:val="364E25B9"/>
    <w:rsid w:val="36BF474C"/>
    <w:rsid w:val="36E09E9C"/>
    <w:rsid w:val="36E89E00"/>
    <w:rsid w:val="36F7425C"/>
    <w:rsid w:val="375DF5F3"/>
    <w:rsid w:val="37BF18DB"/>
    <w:rsid w:val="3835F7CF"/>
    <w:rsid w:val="38360474"/>
    <w:rsid w:val="3840A429"/>
    <w:rsid w:val="38540D32"/>
    <w:rsid w:val="389014B8"/>
    <w:rsid w:val="38A4A749"/>
    <w:rsid w:val="38F22406"/>
    <w:rsid w:val="38FCD044"/>
    <w:rsid w:val="3940F8CD"/>
    <w:rsid w:val="397621DF"/>
    <w:rsid w:val="39954D07"/>
    <w:rsid w:val="399FDC32"/>
    <w:rsid w:val="39BC1351"/>
    <w:rsid w:val="39D14AA2"/>
    <w:rsid w:val="39E57611"/>
    <w:rsid w:val="39FEC62E"/>
    <w:rsid w:val="3A083B44"/>
    <w:rsid w:val="3A528BEC"/>
    <w:rsid w:val="3A531211"/>
    <w:rsid w:val="3AA7322E"/>
    <w:rsid w:val="3B5BBA35"/>
    <w:rsid w:val="3B5EA2D5"/>
    <w:rsid w:val="3B8288AE"/>
    <w:rsid w:val="3B8BEEF6"/>
    <w:rsid w:val="3B8F2B9F"/>
    <w:rsid w:val="3BCE11AE"/>
    <w:rsid w:val="3BD9A773"/>
    <w:rsid w:val="3BF218AE"/>
    <w:rsid w:val="3BF97B99"/>
    <w:rsid w:val="3C1A60A7"/>
    <w:rsid w:val="3C3867FD"/>
    <w:rsid w:val="3CB4A810"/>
    <w:rsid w:val="3CC5F50A"/>
    <w:rsid w:val="3CEA23D1"/>
    <w:rsid w:val="3CEBCE03"/>
    <w:rsid w:val="3CFC1E50"/>
    <w:rsid w:val="3D11810A"/>
    <w:rsid w:val="3D41C002"/>
    <w:rsid w:val="3D51F2DA"/>
    <w:rsid w:val="3D5633E3"/>
    <w:rsid w:val="3D9BBCDE"/>
    <w:rsid w:val="3DB6B8F8"/>
    <w:rsid w:val="3DBF3F3C"/>
    <w:rsid w:val="3DC37DEB"/>
    <w:rsid w:val="3E0C0881"/>
    <w:rsid w:val="3E40F59A"/>
    <w:rsid w:val="3E5DE3AF"/>
    <w:rsid w:val="3EBB006D"/>
    <w:rsid w:val="3EC5170E"/>
    <w:rsid w:val="3EEE3C68"/>
    <w:rsid w:val="3F329891"/>
    <w:rsid w:val="3FA96AB7"/>
    <w:rsid w:val="3FAEC7D6"/>
    <w:rsid w:val="3FD39D7D"/>
    <w:rsid w:val="3FE04D06"/>
    <w:rsid w:val="401478D7"/>
    <w:rsid w:val="40A594E6"/>
    <w:rsid w:val="40C8C0AF"/>
    <w:rsid w:val="40E69517"/>
    <w:rsid w:val="4121017E"/>
    <w:rsid w:val="415153B1"/>
    <w:rsid w:val="41CAA673"/>
    <w:rsid w:val="41EBEA89"/>
    <w:rsid w:val="41FCB7D0"/>
    <w:rsid w:val="4234DF0C"/>
    <w:rsid w:val="423F6A68"/>
    <w:rsid w:val="428A8A2D"/>
    <w:rsid w:val="42A797B7"/>
    <w:rsid w:val="42CE1AAD"/>
    <w:rsid w:val="42DEE6D6"/>
    <w:rsid w:val="42F9EEFE"/>
    <w:rsid w:val="430CCE7C"/>
    <w:rsid w:val="435A92C3"/>
    <w:rsid w:val="436084E5"/>
    <w:rsid w:val="43BD7541"/>
    <w:rsid w:val="4403FBD1"/>
    <w:rsid w:val="44468499"/>
    <w:rsid w:val="44FA39ED"/>
    <w:rsid w:val="458244B7"/>
    <w:rsid w:val="45E0259F"/>
    <w:rsid w:val="45F80BDB"/>
    <w:rsid w:val="46002516"/>
    <w:rsid w:val="464D71AF"/>
    <w:rsid w:val="4661451B"/>
    <w:rsid w:val="469E5F96"/>
    <w:rsid w:val="46BF5F4F"/>
    <w:rsid w:val="47441ADB"/>
    <w:rsid w:val="479FF7A7"/>
    <w:rsid w:val="47C34236"/>
    <w:rsid w:val="480E96A9"/>
    <w:rsid w:val="483E85DD"/>
    <w:rsid w:val="4850B274"/>
    <w:rsid w:val="485B6499"/>
    <w:rsid w:val="486BD1F9"/>
    <w:rsid w:val="4910A5B4"/>
    <w:rsid w:val="491C41B1"/>
    <w:rsid w:val="498A970F"/>
    <w:rsid w:val="49ABB32F"/>
    <w:rsid w:val="4A31FDE3"/>
    <w:rsid w:val="4A3AED8D"/>
    <w:rsid w:val="4A48B866"/>
    <w:rsid w:val="4A8949FF"/>
    <w:rsid w:val="4AB356FB"/>
    <w:rsid w:val="4AC56078"/>
    <w:rsid w:val="4AF79192"/>
    <w:rsid w:val="4B19E5A5"/>
    <w:rsid w:val="4B221061"/>
    <w:rsid w:val="4B40E937"/>
    <w:rsid w:val="4B712128"/>
    <w:rsid w:val="4BA8FBEA"/>
    <w:rsid w:val="4BE18F84"/>
    <w:rsid w:val="4BE34C49"/>
    <w:rsid w:val="4BFA595B"/>
    <w:rsid w:val="4C34B244"/>
    <w:rsid w:val="4C3B1382"/>
    <w:rsid w:val="4CA93051"/>
    <w:rsid w:val="4CAD093F"/>
    <w:rsid w:val="4CCBBC2A"/>
    <w:rsid w:val="4D3F829B"/>
    <w:rsid w:val="4D544847"/>
    <w:rsid w:val="4D6A0AAD"/>
    <w:rsid w:val="4DCDBCD1"/>
    <w:rsid w:val="4E2447C4"/>
    <w:rsid w:val="4E269483"/>
    <w:rsid w:val="4E2FF856"/>
    <w:rsid w:val="4E39AF90"/>
    <w:rsid w:val="4E40FC0A"/>
    <w:rsid w:val="4E4FDFCB"/>
    <w:rsid w:val="4E52D99B"/>
    <w:rsid w:val="4E75EF38"/>
    <w:rsid w:val="4E7A600F"/>
    <w:rsid w:val="4E828B48"/>
    <w:rsid w:val="4EA8C1EA"/>
    <w:rsid w:val="4EEA6B39"/>
    <w:rsid w:val="4EF52F51"/>
    <w:rsid w:val="4EFD51D3"/>
    <w:rsid w:val="4F11919B"/>
    <w:rsid w:val="4F5E221F"/>
    <w:rsid w:val="4FA46257"/>
    <w:rsid w:val="4FA8A42D"/>
    <w:rsid w:val="4FAF939E"/>
    <w:rsid w:val="4FE5520E"/>
    <w:rsid w:val="4FE64674"/>
    <w:rsid w:val="50229FDB"/>
    <w:rsid w:val="5029749A"/>
    <w:rsid w:val="503963E6"/>
    <w:rsid w:val="503F483E"/>
    <w:rsid w:val="50977214"/>
    <w:rsid w:val="50C109D4"/>
    <w:rsid w:val="50DBB5F0"/>
    <w:rsid w:val="50F54CEB"/>
    <w:rsid w:val="50F8DE74"/>
    <w:rsid w:val="50FC7A96"/>
    <w:rsid w:val="515CCAD5"/>
    <w:rsid w:val="51A25558"/>
    <w:rsid w:val="51BE703C"/>
    <w:rsid w:val="521C7E73"/>
    <w:rsid w:val="52618AA5"/>
    <w:rsid w:val="52B671BD"/>
    <w:rsid w:val="52C695BB"/>
    <w:rsid w:val="52D27EC7"/>
    <w:rsid w:val="52D3A7C5"/>
    <w:rsid w:val="52F3D118"/>
    <w:rsid w:val="5338F375"/>
    <w:rsid w:val="5381CC33"/>
    <w:rsid w:val="538F6E24"/>
    <w:rsid w:val="53C4E3BB"/>
    <w:rsid w:val="53E2E9FB"/>
    <w:rsid w:val="53ED3728"/>
    <w:rsid w:val="540BD7C1"/>
    <w:rsid w:val="544D4837"/>
    <w:rsid w:val="54B0BA62"/>
    <w:rsid w:val="550D6A17"/>
    <w:rsid w:val="5558B09E"/>
    <w:rsid w:val="55E28368"/>
    <w:rsid w:val="55F93846"/>
    <w:rsid w:val="562BAD25"/>
    <w:rsid w:val="563A5571"/>
    <w:rsid w:val="56432DDE"/>
    <w:rsid w:val="56462542"/>
    <w:rsid w:val="5666818B"/>
    <w:rsid w:val="5677FF8A"/>
    <w:rsid w:val="56B43AEE"/>
    <w:rsid w:val="56C337CD"/>
    <w:rsid w:val="571C52EE"/>
    <w:rsid w:val="5756ED9F"/>
    <w:rsid w:val="57BEC8D0"/>
    <w:rsid w:val="57EC673F"/>
    <w:rsid w:val="58335E08"/>
    <w:rsid w:val="58C5A232"/>
    <w:rsid w:val="58F0B407"/>
    <w:rsid w:val="58F6B547"/>
    <w:rsid w:val="5914B287"/>
    <w:rsid w:val="59387F53"/>
    <w:rsid w:val="593BF203"/>
    <w:rsid w:val="5959B0EB"/>
    <w:rsid w:val="595CB7B4"/>
    <w:rsid w:val="598837A0"/>
    <w:rsid w:val="59EAB24A"/>
    <w:rsid w:val="59ED919F"/>
    <w:rsid w:val="5A12E4DC"/>
    <w:rsid w:val="5A3848F9"/>
    <w:rsid w:val="5A450314"/>
    <w:rsid w:val="5A6A347F"/>
    <w:rsid w:val="5AB7A23B"/>
    <w:rsid w:val="5AB9EDA3"/>
    <w:rsid w:val="5AC1E73A"/>
    <w:rsid w:val="5AE8B46E"/>
    <w:rsid w:val="5B36872F"/>
    <w:rsid w:val="5B6252F3"/>
    <w:rsid w:val="5B98887E"/>
    <w:rsid w:val="5BA75942"/>
    <w:rsid w:val="5C37DC90"/>
    <w:rsid w:val="5C38213B"/>
    <w:rsid w:val="5C65843F"/>
    <w:rsid w:val="5C93A64C"/>
    <w:rsid w:val="5CAC6553"/>
    <w:rsid w:val="5CBE3938"/>
    <w:rsid w:val="5D03E307"/>
    <w:rsid w:val="5D07EAEC"/>
    <w:rsid w:val="5D14058B"/>
    <w:rsid w:val="5D444E34"/>
    <w:rsid w:val="5D5DBA29"/>
    <w:rsid w:val="5D662436"/>
    <w:rsid w:val="5D7E65A2"/>
    <w:rsid w:val="5D9EE206"/>
    <w:rsid w:val="5DE110AF"/>
    <w:rsid w:val="5E0BBC72"/>
    <w:rsid w:val="5E1955FE"/>
    <w:rsid w:val="5E494A45"/>
    <w:rsid w:val="5E8AEF1D"/>
    <w:rsid w:val="5E9D7775"/>
    <w:rsid w:val="5EC273BB"/>
    <w:rsid w:val="5EC33A43"/>
    <w:rsid w:val="5EC5C696"/>
    <w:rsid w:val="5ECD9349"/>
    <w:rsid w:val="5ED036AF"/>
    <w:rsid w:val="5F08F053"/>
    <w:rsid w:val="5F4C6D04"/>
    <w:rsid w:val="5F572172"/>
    <w:rsid w:val="5F58277C"/>
    <w:rsid w:val="5F68CD89"/>
    <w:rsid w:val="5FB47931"/>
    <w:rsid w:val="5FBC0F9B"/>
    <w:rsid w:val="5FCE957A"/>
    <w:rsid w:val="604E3EF8"/>
    <w:rsid w:val="6054C8CF"/>
    <w:rsid w:val="60658E56"/>
    <w:rsid w:val="60860DCA"/>
    <w:rsid w:val="608B9C04"/>
    <w:rsid w:val="60E31890"/>
    <w:rsid w:val="6112E473"/>
    <w:rsid w:val="6140A9CF"/>
    <w:rsid w:val="61540CFB"/>
    <w:rsid w:val="616ABBF9"/>
    <w:rsid w:val="61953208"/>
    <w:rsid w:val="61AC3026"/>
    <w:rsid w:val="61C52D67"/>
    <w:rsid w:val="61E8E466"/>
    <w:rsid w:val="62074C6A"/>
    <w:rsid w:val="626FCCD3"/>
    <w:rsid w:val="62AE4454"/>
    <w:rsid w:val="62AF2E9C"/>
    <w:rsid w:val="62B2CA5D"/>
    <w:rsid w:val="6332FA85"/>
    <w:rsid w:val="63488878"/>
    <w:rsid w:val="634E6A84"/>
    <w:rsid w:val="639B7D1F"/>
    <w:rsid w:val="63A0C779"/>
    <w:rsid w:val="63B23C6F"/>
    <w:rsid w:val="63BB5D92"/>
    <w:rsid w:val="63EBCF23"/>
    <w:rsid w:val="643452A1"/>
    <w:rsid w:val="645842EE"/>
    <w:rsid w:val="64CF4C20"/>
    <w:rsid w:val="656963D3"/>
    <w:rsid w:val="65A75D8C"/>
    <w:rsid w:val="663E7293"/>
    <w:rsid w:val="664A6B1D"/>
    <w:rsid w:val="6683C3A4"/>
    <w:rsid w:val="6695DDE1"/>
    <w:rsid w:val="66FE3CF7"/>
    <w:rsid w:val="672CDF2C"/>
    <w:rsid w:val="6740D0F7"/>
    <w:rsid w:val="67E7D8F1"/>
    <w:rsid w:val="68518DBF"/>
    <w:rsid w:val="68552AE2"/>
    <w:rsid w:val="68B237E2"/>
    <w:rsid w:val="68ECA676"/>
    <w:rsid w:val="690A047C"/>
    <w:rsid w:val="694A5E84"/>
    <w:rsid w:val="6967479E"/>
    <w:rsid w:val="699AA109"/>
    <w:rsid w:val="699C735C"/>
    <w:rsid w:val="69A23C09"/>
    <w:rsid w:val="69B848B5"/>
    <w:rsid w:val="69C18A89"/>
    <w:rsid w:val="69DBAF05"/>
    <w:rsid w:val="6A9B791B"/>
    <w:rsid w:val="6ABF683D"/>
    <w:rsid w:val="6AE9E399"/>
    <w:rsid w:val="6B0D73FF"/>
    <w:rsid w:val="6B3E0C6A"/>
    <w:rsid w:val="6B518FE4"/>
    <w:rsid w:val="6B9FB534"/>
    <w:rsid w:val="6BA49401"/>
    <w:rsid w:val="6BB955C0"/>
    <w:rsid w:val="6C0F4421"/>
    <w:rsid w:val="6C423615"/>
    <w:rsid w:val="6C6B4E46"/>
    <w:rsid w:val="6CAFE890"/>
    <w:rsid w:val="6CB082D6"/>
    <w:rsid w:val="6CE64288"/>
    <w:rsid w:val="6CF4191E"/>
    <w:rsid w:val="6D134FC7"/>
    <w:rsid w:val="6D2CD220"/>
    <w:rsid w:val="6D47D0FD"/>
    <w:rsid w:val="6D7F5A83"/>
    <w:rsid w:val="6D8DD818"/>
    <w:rsid w:val="6D998B03"/>
    <w:rsid w:val="6DC00DAB"/>
    <w:rsid w:val="6DD0BD0E"/>
    <w:rsid w:val="6E18EABE"/>
    <w:rsid w:val="6E77F6BA"/>
    <w:rsid w:val="6E94FBAC"/>
    <w:rsid w:val="6E9E8EA7"/>
    <w:rsid w:val="6EA31AD5"/>
    <w:rsid w:val="6EAF2028"/>
    <w:rsid w:val="6EB3E78E"/>
    <w:rsid w:val="6EB5DC63"/>
    <w:rsid w:val="6ECD4B91"/>
    <w:rsid w:val="6EE6C211"/>
    <w:rsid w:val="6F15F584"/>
    <w:rsid w:val="6F74C187"/>
    <w:rsid w:val="6F81926A"/>
    <w:rsid w:val="6F9650E8"/>
    <w:rsid w:val="701781B7"/>
    <w:rsid w:val="70460ADB"/>
    <w:rsid w:val="707DDE28"/>
    <w:rsid w:val="70AEC02B"/>
    <w:rsid w:val="70DFAF98"/>
    <w:rsid w:val="70E1CEF8"/>
    <w:rsid w:val="7104AB9E"/>
    <w:rsid w:val="714F7E06"/>
    <w:rsid w:val="71815033"/>
    <w:rsid w:val="71ECAFC8"/>
    <w:rsid w:val="720A583C"/>
    <w:rsid w:val="722342E7"/>
    <w:rsid w:val="72327D8A"/>
    <w:rsid w:val="724FC10E"/>
    <w:rsid w:val="725BE99F"/>
    <w:rsid w:val="7284A577"/>
    <w:rsid w:val="72A110E1"/>
    <w:rsid w:val="72D3A9B3"/>
    <w:rsid w:val="73290ACB"/>
    <w:rsid w:val="73A0BCB4"/>
    <w:rsid w:val="73A4B432"/>
    <w:rsid w:val="73DB07C9"/>
    <w:rsid w:val="741BDF96"/>
    <w:rsid w:val="742CA2C2"/>
    <w:rsid w:val="744345B6"/>
    <w:rsid w:val="74A64F8A"/>
    <w:rsid w:val="74AEAEFF"/>
    <w:rsid w:val="74F8C0A0"/>
    <w:rsid w:val="7520B935"/>
    <w:rsid w:val="753FFBEB"/>
    <w:rsid w:val="7583DE48"/>
    <w:rsid w:val="75918B75"/>
    <w:rsid w:val="75AF25F7"/>
    <w:rsid w:val="75C311E6"/>
    <w:rsid w:val="75D284C8"/>
    <w:rsid w:val="75D8B1A3"/>
    <w:rsid w:val="75DF1617"/>
    <w:rsid w:val="7611171A"/>
    <w:rsid w:val="7641723D"/>
    <w:rsid w:val="76728CF0"/>
    <w:rsid w:val="76E67C59"/>
    <w:rsid w:val="76F5F1A5"/>
    <w:rsid w:val="76FB33AA"/>
    <w:rsid w:val="76FE5589"/>
    <w:rsid w:val="7718CC18"/>
    <w:rsid w:val="77566576"/>
    <w:rsid w:val="7759A179"/>
    <w:rsid w:val="777563D7"/>
    <w:rsid w:val="778B85BA"/>
    <w:rsid w:val="78076624"/>
    <w:rsid w:val="780F359E"/>
    <w:rsid w:val="7832EAEA"/>
    <w:rsid w:val="78388F73"/>
    <w:rsid w:val="783EAB96"/>
    <w:rsid w:val="788FC631"/>
    <w:rsid w:val="789593E3"/>
    <w:rsid w:val="78CC7428"/>
    <w:rsid w:val="78DA3CD5"/>
    <w:rsid w:val="78E7B599"/>
    <w:rsid w:val="7900E67D"/>
    <w:rsid w:val="7933FC72"/>
    <w:rsid w:val="795AC509"/>
    <w:rsid w:val="79840C4C"/>
    <w:rsid w:val="79AA1959"/>
    <w:rsid w:val="79D45FD4"/>
    <w:rsid w:val="79E17598"/>
    <w:rsid w:val="79EB6859"/>
    <w:rsid w:val="7A90686C"/>
    <w:rsid w:val="7ABA5923"/>
    <w:rsid w:val="7ADF750C"/>
    <w:rsid w:val="7AE0DB62"/>
    <w:rsid w:val="7B0CE9E5"/>
    <w:rsid w:val="7B169844"/>
    <w:rsid w:val="7B301AE1"/>
    <w:rsid w:val="7B8D6B58"/>
    <w:rsid w:val="7BA0DE98"/>
    <w:rsid w:val="7BB0FCD0"/>
    <w:rsid w:val="7C1E1056"/>
    <w:rsid w:val="7C799C09"/>
    <w:rsid w:val="7CC83216"/>
    <w:rsid w:val="7CEEB150"/>
    <w:rsid w:val="7CF3B54C"/>
    <w:rsid w:val="7D267AE7"/>
    <w:rsid w:val="7D33C894"/>
    <w:rsid w:val="7D46CF42"/>
    <w:rsid w:val="7D97CA0C"/>
    <w:rsid w:val="7D9D6BD3"/>
    <w:rsid w:val="7DB4FB6E"/>
    <w:rsid w:val="7DD29A01"/>
    <w:rsid w:val="7DD34451"/>
    <w:rsid w:val="7DE3C388"/>
    <w:rsid w:val="7E126043"/>
    <w:rsid w:val="7E20A5A0"/>
    <w:rsid w:val="7E4B3594"/>
    <w:rsid w:val="7E86404E"/>
    <w:rsid w:val="7EAAFB7B"/>
    <w:rsid w:val="7F0665A8"/>
    <w:rsid w:val="7F2D8570"/>
    <w:rsid w:val="7F666B8C"/>
    <w:rsid w:val="7F79C1FF"/>
    <w:rsid w:val="7F876571"/>
    <w:rsid w:val="7F8A75CC"/>
    <w:rsid w:val="7F911E24"/>
    <w:rsid w:val="7FE57870"/>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2AABE59"/>
  <w15:docId w15:val="{88C3E06C-5917-4386-A2F8-03C7F3D1B4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1BFB"/>
    <w:rPr>
      <w:rFonts w:ascii="Oslo Sans Office" w:hAnsi="Oslo Sans Office"/>
      <w:sz w:val="22"/>
      <w:szCs w:val="22"/>
    </w:rPr>
  </w:style>
  <w:style w:type="paragraph" w:styleId="Overskrift1">
    <w:name w:val="heading 1"/>
    <w:basedOn w:val="Brdtekst"/>
    <w:next w:val="Brdtekst"/>
    <w:link w:val="Overskrift1Tegn"/>
    <w:qFormat/>
    <w:rsid w:val="00053332"/>
    <w:pPr>
      <w:keepNext/>
      <w:pageBreakBefore/>
      <w:numPr>
        <w:numId w:val="3"/>
      </w:numPr>
      <w:spacing w:before="240" w:after="480"/>
      <w:outlineLvl w:val="0"/>
    </w:pPr>
    <w:rPr>
      <w:rFonts w:cs="Arial"/>
      <w:b/>
      <w:bCs/>
      <w:color w:val="2666A6"/>
      <w:kern w:val="32"/>
      <w:sz w:val="32"/>
      <w:szCs w:val="32"/>
    </w:rPr>
  </w:style>
  <w:style w:type="paragraph" w:styleId="Overskrift2">
    <w:name w:val="heading 2"/>
    <w:basedOn w:val="Overskrift1"/>
    <w:next w:val="Brdtekst"/>
    <w:link w:val="Overskrift2Tegn"/>
    <w:qFormat/>
    <w:rsid w:val="008510EC"/>
    <w:pPr>
      <w:pageBreakBefore w:val="0"/>
      <w:numPr>
        <w:ilvl w:val="1"/>
      </w:numPr>
      <w:tabs>
        <w:tab w:val="clear" w:pos="280"/>
        <w:tab w:val="num" w:pos="558"/>
      </w:tabs>
      <w:spacing w:before="360" w:after="240"/>
      <w:outlineLvl w:val="1"/>
    </w:pPr>
    <w:rPr>
      <w:b w:val="0"/>
      <w:bCs w:val="0"/>
      <w:iCs/>
      <w:sz w:val="28"/>
      <w:szCs w:val="28"/>
    </w:rPr>
  </w:style>
  <w:style w:type="paragraph" w:styleId="Overskrift3">
    <w:name w:val="heading 3"/>
    <w:basedOn w:val="Overskrift2"/>
    <w:next w:val="Normal"/>
    <w:qFormat/>
    <w:rsid w:val="009E29ED"/>
    <w:pPr>
      <w:numPr>
        <w:ilvl w:val="2"/>
      </w:numPr>
      <w:spacing w:before="240" w:after="180"/>
      <w:outlineLvl w:val="2"/>
    </w:pPr>
    <w:rPr>
      <w:bCs/>
      <w:sz w:val="22"/>
      <w:szCs w:val="26"/>
    </w:rPr>
  </w:style>
  <w:style w:type="paragraph" w:styleId="Overskrift4">
    <w:name w:val="heading 4"/>
    <w:basedOn w:val="Overskrift3"/>
    <w:next w:val="Normal"/>
    <w:qFormat/>
    <w:rsid w:val="006D1DDA"/>
    <w:pPr>
      <w:spacing w:after="60"/>
      <w:outlineLvl w:val="3"/>
    </w:pPr>
    <w:rPr>
      <w:bCs w:val="0"/>
      <w:sz w:val="20"/>
      <w:szCs w:val="28"/>
    </w:rPr>
  </w:style>
  <w:style w:type="paragraph" w:styleId="Overskrift5">
    <w:name w:val="heading 5"/>
    <w:basedOn w:val="Normal"/>
    <w:next w:val="Normal"/>
    <w:qFormat/>
    <w:rsid w:val="00E41397"/>
    <w:pPr>
      <w:spacing w:before="240" w:after="60"/>
      <w:outlineLvl w:val="4"/>
    </w:pPr>
    <w:rPr>
      <w:b/>
      <w:bCs/>
      <w:i/>
      <w:iCs/>
      <w:sz w:val="26"/>
      <w:szCs w:val="26"/>
    </w:rPr>
  </w:style>
  <w:style w:type="paragraph" w:styleId="Overskrift6">
    <w:name w:val="heading 6"/>
    <w:basedOn w:val="Normal"/>
    <w:next w:val="Normal"/>
    <w:qFormat/>
    <w:rsid w:val="00E41397"/>
    <w:pPr>
      <w:spacing w:before="240" w:after="60"/>
      <w:outlineLvl w:val="5"/>
    </w:pPr>
    <w:rPr>
      <w:b/>
      <w:bCs/>
    </w:rPr>
  </w:style>
  <w:style w:type="paragraph" w:styleId="Overskrift7">
    <w:name w:val="heading 7"/>
    <w:basedOn w:val="Normal"/>
    <w:next w:val="Normal"/>
    <w:qFormat/>
    <w:rsid w:val="00E41397"/>
    <w:pPr>
      <w:spacing w:before="240" w:after="60"/>
      <w:outlineLvl w:val="6"/>
    </w:pPr>
  </w:style>
  <w:style w:type="paragraph" w:styleId="Overskrift8">
    <w:name w:val="heading 8"/>
    <w:basedOn w:val="Normal"/>
    <w:next w:val="Normal"/>
    <w:qFormat/>
    <w:rsid w:val="00E41397"/>
    <w:pPr>
      <w:spacing w:before="240" w:after="60"/>
      <w:outlineLvl w:val="7"/>
    </w:pPr>
    <w:rPr>
      <w:i/>
      <w:iCs/>
    </w:rPr>
  </w:style>
  <w:style w:type="paragraph" w:styleId="Overskrift9">
    <w:name w:val="heading 9"/>
    <w:basedOn w:val="Normal"/>
    <w:next w:val="Normal"/>
    <w:qFormat/>
    <w:rsid w:val="00E41397"/>
    <w:pPr>
      <w:spacing w:before="240" w:after="60"/>
      <w:outlineLvl w:val="8"/>
    </w:pPr>
    <w:rPr>
      <w:rFonts w:cs="Arial"/>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customStyle="1" w:styleId="Overskrift11">
    <w:name w:val="Overskrift 11"/>
    <w:basedOn w:val="Normal"/>
    <w:autoRedefine/>
    <w:semiHidden/>
    <w:rsid w:val="00D24576"/>
    <w:pPr>
      <w:keepNext/>
      <w:spacing w:after="160"/>
    </w:pPr>
    <w:rPr>
      <w:rFonts w:cs="Arial"/>
      <w:b/>
      <w:bCs/>
      <w:iCs/>
      <w:lang w:val="en-US" w:eastAsia="en-US"/>
    </w:rPr>
  </w:style>
  <w:style w:type="paragraph" w:styleId="Topptekst">
    <w:name w:val="header"/>
    <w:aliases w:val="HeaderPort"/>
    <w:basedOn w:val="Brdtekst"/>
    <w:link w:val="TopptekstTegn"/>
    <w:uiPriority w:val="99"/>
    <w:rsid w:val="008D258B"/>
    <w:pPr>
      <w:pBdr>
        <w:bottom w:val="single" w:sz="4" w:space="1" w:color="2666A6"/>
      </w:pBdr>
      <w:tabs>
        <w:tab w:val="center" w:pos="4536"/>
        <w:tab w:val="right" w:pos="9072"/>
      </w:tabs>
      <w:jc w:val="center"/>
    </w:pPr>
    <w:rPr>
      <w:color w:val="2666A6"/>
      <w:sz w:val="22"/>
    </w:rPr>
  </w:style>
  <w:style w:type="paragraph" w:styleId="Bunntekst">
    <w:name w:val="footer"/>
    <w:basedOn w:val="Brdtekst"/>
    <w:link w:val="BunntekstTegn"/>
    <w:rsid w:val="00D83EFF"/>
    <w:pPr>
      <w:pBdr>
        <w:top w:val="single" w:sz="4" w:space="1" w:color="2666A6"/>
      </w:pBdr>
      <w:tabs>
        <w:tab w:val="right" w:pos="4536"/>
        <w:tab w:val="right" w:pos="9072"/>
      </w:tabs>
    </w:pPr>
    <w:rPr>
      <w:b/>
      <w:color w:val="2666A6"/>
      <w:sz w:val="22"/>
    </w:rPr>
  </w:style>
  <w:style w:type="paragraph" w:customStyle="1" w:styleId="Tittel1">
    <w:name w:val="Tittel1"/>
    <w:basedOn w:val="Brdtekst"/>
    <w:rsid w:val="00A87242"/>
    <w:pPr>
      <w:jc w:val="center"/>
    </w:pPr>
    <w:rPr>
      <w:b/>
      <w:color w:val="2666A6"/>
      <w:sz w:val="32"/>
    </w:rPr>
  </w:style>
  <w:style w:type="paragraph" w:styleId="Brdtekst">
    <w:name w:val="Body Text"/>
    <w:link w:val="BrdtekstTegn"/>
    <w:qFormat/>
    <w:rsid w:val="00E16230"/>
    <w:pPr>
      <w:spacing w:after="120"/>
    </w:pPr>
    <w:rPr>
      <w:rFonts w:ascii="Arial" w:hAnsi="Arial"/>
      <w:szCs w:val="24"/>
    </w:rPr>
  </w:style>
  <w:style w:type="character" w:customStyle="1" w:styleId="Overskrift1Tegn">
    <w:name w:val="Overskrift 1 Tegn"/>
    <w:link w:val="Overskrift1"/>
    <w:rsid w:val="00053332"/>
    <w:rPr>
      <w:rFonts w:ascii="Arial" w:hAnsi="Arial" w:cs="Arial"/>
      <w:b/>
      <w:bCs/>
      <w:color w:val="2666A6"/>
      <w:kern w:val="32"/>
      <w:sz w:val="32"/>
      <w:szCs w:val="32"/>
    </w:rPr>
  </w:style>
  <w:style w:type="paragraph" w:customStyle="1" w:styleId="SentrertBodyText">
    <w:name w:val="Sentrert Body Text"/>
    <w:basedOn w:val="Brdtekst"/>
    <w:rsid w:val="005266F3"/>
    <w:pPr>
      <w:jc w:val="center"/>
    </w:pPr>
  </w:style>
  <w:style w:type="paragraph" w:customStyle="1" w:styleId="Overskrift1utennummerering">
    <w:name w:val="Overskrift 1 uten nummerering"/>
    <w:basedOn w:val="Brdtekst"/>
    <w:next w:val="Brdtekst"/>
    <w:rsid w:val="00053332"/>
    <w:pPr>
      <w:keepNext/>
      <w:pageBreakBefore/>
      <w:spacing w:before="240" w:after="480"/>
    </w:pPr>
    <w:rPr>
      <w:b/>
      <w:color w:val="2666A6"/>
      <w:sz w:val="32"/>
    </w:rPr>
  </w:style>
  <w:style w:type="paragraph" w:customStyle="1" w:styleId="Overskrift2utennummerering">
    <w:name w:val="Overskrift 2 uten nummerering"/>
    <w:basedOn w:val="Overskrift1utennummerering"/>
    <w:rsid w:val="00827ABC"/>
    <w:pPr>
      <w:pageBreakBefore w:val="0"/>
      <w:spacing w:after="240"/>
    </w:pPr>
    <w:rPr>
      <w:sz w:val="24"/>
    </w:rPr>
  </w:style>
  <w:style w:type="paragraph" w:customStyle="1" w:styleId="StyleHeading3Hanging05cm">
    <w:name w:val="Style Heading 3 + Hanging:  05 cm"/>
    <w:basedOn w:val="Normal"/>
    <w:rsid w:val="00827ABC"/>
  </w:style>
  <w:style w:type="paragraph" w:styleId="Punktliste">
    <w:name w:val="List Bullet"/>
    <w:basedOn w:val="Brdtekst"/>
    <w:rsid w:val="00621725"/>
    <w:pPr>
      <w:keepNext/>
      <w:keepLines/>
      <w:numPr>
        <w:numId w:val="2"/>
      </w:numPr>
      <w:tabs>
        <w:tab w:val="left" w:pos="851"/>
      </w:tabs>
      <w:ind w:left="851" w:hanging="567"/>
    </w:pPr>
  </w:style>
  <w:style w:type="paragraph" w:customStyle="1" w:styleId="BodyText-Italics">
    <w:name w:val="Body Text - Italics"/>
    <w:basedOn w:val="Brdtekst"/>
    <w:next w:val="Brdtekst"/>
    <w:link w:val="BodyText-ItalicsChar"/>
    <w:rsid w:val="00606B82"/>
    <w:rPr>
      <w:i/>
    </w:rPr>
  </w:style>
  <w:style w:type="character" w:customStyle="1" w:styleId="BrdtekstTegn">
    <w:name w:val="Brødtekst Tegn"/>
    <w:link w:val="Brdtekst"/>
    <w:rsid w:val="00E16230"/>
    <w:rPr>
      <w:rFonts w:ascii="Arial" w:hAnsi="Arial"/>
      <w:szCs w:val="24"/>
      <w:lang w:val="nb-NO" w:eastAsia="nb-NO" w:bidi="ar-SA"/>
    </w:rPr>
  </w:style>
  <w:style w:type="character" w:customStyle="1" w:styleId="BodyText-ItalicsChar">
    <w:name w:val="Body Text - Italics Char"/>
    <w:link w:val="BodyText-Italics"/>
    <w:rsid w:val="00606B82"/>
    <w:rPr>
      <w:rFonts w:ascii="Arial" w:hAnsi="Arial"/>
      <w:i/>
      <w:szCs w:val="24"/>
      <w:lang w:val="nb-NO" w:eastAsia="nb-NO" w:bidi="ar-SA"/>
    </w:rPr>
  </w:style>
  <w:style w:type="character" w:customStyle="1" w:styleId="Overskrift2Tegn">
    <w:name w:val="Overskrift 2 Tegn"/>
    <w:link w:val="Overskrift2"/>
    <w:rsid w:val="008510EC"/>
    <w:rPr>
      <w:rFonts w:ascii="Arial" w:hAnsi="Arial" w:cs="Arial"/>
      <w:iCs/>
      <w:color w:val="2666A6"/>
      <w:kern w:val="32"/>
      <w:sz w:val="28"/>
      <w:szCs w:val="28"/>
    </w:rPr>
  </w:style>
  <w:style w:type="paragraph" w:styleId="INNH1">
    <w:name w:val="toc 1"/>
    <w:basedOn w:val="Normal"/>
    <w:next w:val="Normal"/>
    <w:autoRedefine/>
    <w:uiPriority w:val="39"/>
    <w:rsid w:val="009B5D83"/>
    <w:rPr>
      <w:b/>
    </w:rPr>
  </w:style>
  <w:style w:type="paragraph" w:styleId="INNH2">
    <w:name w:val="toc 2"/>
    <w:basedOn w:val="Normal"/>
    <w:next w:val="Normal"/>
    <w:autoRedefine/>
    <w:uiPriority w:val="39"/>
    <w:rsid w:val="00E573A0"/>
    <w:pPr>
      <w:ind w:left="200"/>
    </w:pPr>
  </w:style>
  <w:style w:type="character" w:styleId="Hyperkobling">
    <w:name w:val="Hyperlink"/>
    <w:uiPriority w:val="99"/>
    <w:rsid w:val="00E573A0"/>
    <w:rPr>
      <w:color w:val="0000FF"/>
      <w:u w:val="single"/>
    </w:rPr>
  </w:style>
  <w:style w:type="paragraph" w:customStyle="1" w:styleId="Innholdsfortegnelse">
    <w:name w:val="Innholdsfortegnelse"/>
    <w:basedOn w:val="Brdtekst"/>
    <w:next w:val="Brdtekst"/>
    <w:rsid w:val="00E41397"/>
    <w:rPr>
      <w:b/>
      <w:color w:val="2666A6"/>
      <w:sz w:val="24"/>
    </w:rPr>
  </w:style>
  <w:style w:type="table" w:styleId="Tabellrutenett">
    <w:name w:val="Table Grid"/>
    <w:aliases w:val="Metier liten"/>
    <w:basedOn w:val="Vanligtabell"/>
    <w:uiPriority w:val="39"/>
    <w:rsid w:val="00B664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ldetekst">
    <w:name w:val="caption"/>
    <w:basedOn w:val="Normal"/>
    <w:next w:val="Normal"/>
    <w:qFormat/>
    <w:rsid w:val="00395A25"/>
    <w:rPr>
      <w:b/>
      <w:bCs/>
      <w:szCs w:val="20"/>
    </w:rPr>
  </w:style>
  <w:style w:type="paragraph" w:customStyle="1" w:styleId="L1CharCharCharCharCharCharCharChar1CharCharChar2CharCharCharCharCharCharCharCharCharChar">
    <w:name w:val="L1 Char Char Char Char Char Char Char Char1 Char Char Char2 Char Char Char Char Char Char Char Char Char Char"/>
    <w:basedOn w:val="Normal"/>
    <w:autoRedefine/>
    <w:semiHidden/>
    <w:rsid w:val="00314BEA"/>
    <w:pPr>
      <w:spacing w:after="160"/>
    </w:pPr>
    <w:rPr>
      <w:rFonts w:cs="Arial"/>
      <w:b/>
      <w:bCs/>
      <w:iCs/>
      <w:lang w:val="en-US" w:eastAsia="en-US"/>
    </w:rPr>
  </w:style>
  <w:style w:type="paragraph" w:styleId="Bobletekst">
    <w:name w:val="Balloon Text"/>
    <w:basedOn w:val="Normal"/>
    <w:link w:val="BobletekstTegn"/>
    <w:rsid w:val="00276FE5"/>
    <w:rPr>
      <w:rFonts w:ascii="Tahoma" w:hAnsi="Tahoma" w:cs="Tahoma"/>
      <w:sz w:val="16"/>
      <w:szCs w:val="16"/>
    </w:rPr>
  </w:style>
  <w:style w:type="character" w:customStyle="1" w:styleId="BobletekstTegn">
    <w:name w:val="Bobletekst Tegn"/>
    <w:link w:val="Bobletekst"/>
    <w:rsid w:val="00276FE5"/>
    <w:rPr>
      <w:rFonts w:ascii="Tahoma" w:hAnsi="Tahoma" w:cs="Tahoma"/>
      <w:sz w:val="16"/>
      <w:szCs w:val="16"/>
    </w:rPr>
  </w:style>
  <w:style w:type="character" w:customStyle="1" w:styleId="TopptekstTegn">
    <w:name w:val="Topptekst Tegn"/>
    <w:aliases w:val="HeaderPort Tegn"/>
    <w:link w:val="Topptekst"/>
    <w:uiPriority w:val="99"/>
    <w:rsid w:val="00E846CC"/>
    <w:rPr>
      <w:rFonts w:ascii="Arial" w:hAnsi="Arial"/>
      <w:color w:val="2666A6"/>
      <w:sz w:val="22"/>
      <w:szCs w:val="24"/>
    </w:rPr>
  </w:style>
  <w:style w:type="paragraph" w:styleId="Listeavsnitt">
    <w:name w:val="List Paragraph"/>
    <w:basedOn w:val="Normal"/>
    <w:link w:val="ListeavsnittTegn"/>
    <w:uiPriority w:val="34"/>
    <w:qFormat/>
    <w:rsid w:val="00C61527"/>
    <w:pPr>
      <w:ind w:left="720"/>
      <w:contextualSpacing/>
    </w:pPr>
  </w:style>
  <w:style w:type="paragraph" w:customStyle="1" w:styleId="TableText">
    <w:name w:val="TableText"/>
    <w:basedOn w:val="Brdtekst"/>
    <w:rsid w:val="000621DA"/>
    <w:pPr>
      <w:spacing w:before="40" w:after="40"/>
      <w:ind w:left="72" w:right="72"/>
    </w:pPr>
    <w:rPr>
      <w:rFonts w:ascii="Times New Roman" w:hAnsi="Times New Roman"/>
      <w:szCs w:val="20"/>
    </w:rPr>
  </w:style>
  <w:style w:type="paragraph" w:customStyle="1" w:styleId="Normal1">
    <w:name w:val="Normal1"/>
    <w:basedOn w:val="Normal"/>
    <w:rsid w:val="004E0A71"/>
    <w:pPr>
      <w:tabs>
        <w:tab w:val="left" w:pos="567"/>
      </w:tabs>
    </w:pPr>
    <w:rPr>
      <w:rFonts w:ascii="Verdana" w:hAnsi="Verdana" w:cs="Verdana"/>
      <w:szCs w:val="20"/>
      <w:lang w:eastAsia="en-US"/>
    </w:rPr>
  </w:style>
  <w:style w:type="character" w:customStyle="1" w:styleId="CommentTextChar">
    <w:name w:val="Comment Text Char"/>
    <w:basedOn w:val="Standardskriftforavsnitt"/>
    <w:link w:val="CommentText1"/>
    <w:uiPriority w:val="99"/>
    <w:rsid w:val="005B7906"/>
    <w:rPr>
      <w:rFonts w:ascii="Oslo Sans Office" w:hAnsi="Oslo Sans Office"/>
    </w:rPr>
  </w:style>
  <w:style w:type="character" w:customStyle="1" w:styleId="CommentSubjectChar">
    <w:name w:val="Comment Subject Char"/>
    <w:link w:val="CommentSubject1"/>
    <w:rsid w:val="005B7906"/>
    <w:rPr>
      <w:rFonts w:ascii="Oslo Sans Office" w:hAnsi="Oslo Sans Office"/>
      <w:b/>
      <w:bCs/>
    </w:rPr>
  </w:style>
  <w:style w:type="character" w:styleId="Fulgthyperkobling">
    <w:name w:val="FollowedHyperlink"/>
    <w:rsid w:val="00A068C5"/>
    <w:rPr>
      <w:color w:val="800080"/>
      <w:u w:val="single"/>
    </w:rPr>
  </w:style>
  <w:style w:type="paragraph" w:customStyle="1" w:styleId="Default">
    <w:name w:val="Default"/>
    <w:rsid w:val="00E44005"/>
    <w:pPr>
      <w:autoSpaceDE w:val="0"/>
      <w:autoSpaceDN w:val="0"/>
      <w:adjustRightInd w:val="0"/>
    </w:pPr>
    <w:rPr>
      <w:rFonts w:ascii="Calibri" w:hAnsi="Calibri" w:cs="Calibri"/>
      <w:color w:val="000000"/>
      <w:sz w:val="24"/>
      <w:szCs w:val="24"/>
    </w:rPr>
  </w:style>
  <w:style w:type="character" w:customStyle="1" w:styleId="IngenmellomromTegn">
    <w:name w:val="Ingen mellomrom Tegn"/>
    <w:basedOn w:val="Standardskriftforavsnitt"/>
    <w:link w:val="Ingenmellomrom"/>
    <w:uiPriority w:val="1"/>
    <w:locked/>
    <w:rsid w:val="00C54B7A"/>
    <w:rPr>
      <w:rFonts w:eastAsiaTheme="minorEastAsia"/>
    </w:rPr>
  </w:style>
  <w:style w:type="paragraph" w:styleId="Ingenmellomrom">
    <w:name w:val="No Spacing"/>
    <w:link w:val="IngenmellomromTegn"/>
    <w:uiPriority w:val="1"/>
    <w:qFormat/>
    <w:rsid w:val="00C54B7A"/>
    <w:rPr>
      <w:rFonts w:eastAsiaTheme="minorEastAsia"/>
    </w:rPr>
  </w:style>
  <w:style w:type="paragraph" w:styleId="NormalWeb">
    <w:name w:val="Normal (Web)"/>
    <w:basedOn w:val="Normal"/>
    <w:uiPriority w:val="99"/>
    <w:semiHidden/>
    <w:unhideWhenUsed/>
    <w:rsid w:val="009017B5"/>
    <w:pPr>
      <w:spacing w:before="100" w:beforeAutospacing="1" w:after="100" w:afterAutospacing="1"/>
    </w:pPr>
    <w:rPr>
      <w:rFonts w:ascii="Times New Roman" w:eastAsiaTheme="minorHAnsi" w:hAnsi="Times New Roman"/>
      <w:sz w:val="24"/>
      <w:szCs w:val="24"/>
    </w:rPr>
  </w:style>
  <w:style w:type="character" w:styleId="Sidetall">
    <w:name w:val="page number"/>
    <w:basedOn w:val="Standardskriftforavsnitt"/>
    <w:rsid w:val="008510EC"/>
  </w:style>
  <w:style w:type="character" w:customStyle="1" w:styleId="ListeavsnittTegn">
    <w:name w:val="Listeavsnitt Tegn"/>
    <w:basedOn w:val="Standardskriftforavsnitt"/>
    <w:link w:val="Listeavsnitt"/>
    <w:uiPriority w:val="34"/>
    <w:locked/>
    <w:rsid w:val="008510EC"/>
    <w:rPr>
      <w:rFonts w:ascii="Oslo Sans Office" w:hAnsi="Oslo Sans Office"/>
      <w:sz w:val="22"/>
      <w:szCs w:val="22"/>
    </w:rPr>
  </w:style>
  <w:style w:type="table" w:customStyle="1" w:styleId="Tabellrutenett5">
    <w:name w:val="Tabellrutenett5"/>
    <w:basedOn w:val="Vanligtabell"/>
    <w:next w:val="Tabellrutenett"/>
    <w:uiPriority w:val="59"/>
    <w:rsid w:val="008510E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unntekstTegn">
    <w:name w:val="Bunntekst Tegn"/>
    <w:basedOn w:val="Standardskriftforavsnitt"/>
    <w:link w:val="Bunntekst"/>
    <w:rsid w:val="00A71BFB"/>
    <w:rPr>
      <w:rFonts w:ascii="Arial" w:hAnsi="Arial"/>
      <w:b/>
      <w:color w:val="2666A6"/>
      <w:sz w:val="22"/>
      <w:szCs w:val="24"/>
    </w:rPr>
  </w:style>
  <w:style w:type="paragraph" w:customStyle="1" w:styleId="paragraph">
    <w:name w:val="paragraph"/>
    <w:basedOn w:val="Normal"/>
    <w:rsid w:val="005721CF"/>
    <w:pPr>
      <w:spacing w:before="100" w:beforeAutospacing="1" w:after="100" w:afterAutospacing="1"/>
    </w:pPr>
    <w:rPr>
      <w:rFonts w:ascii="Times New Roman" w:hAnsi="Times New Roman"/>
      <w:sz w:val="24"/>
      <w:szCs w:val="24"/>
    </w:rPr>
  </w:style>
  <w:style w:type="character" w:customStyle="1" w:styleId="normaltextrun">
    <w:name w:val="normaltextrun"/>
    <w:basedOn w:val="Standardskriftforavsnitt"/>
    <w:rsid w:val="005721CF"/>
  </w:style>
  <w:style w:type="character" w:customStyle="1" w:styleId="spellingerror">
    <w:name w:val="spellingerror"/>
    <w:basedOn w:val="Standardskriftforavsnitt"/>
    <w:rsid w:val="005721CF"/>
  </w:style>
  <w:style w:type="character" w:customStyle="1" w:styleId="eop">
    <w:name w:val="eop"/>
    <w:basedOn w:val="Standardskriftforavsnitt"/>
    <w:rsid w:val="004606E6"/>
  </w:style>
  <w:style w:type="character" w:customStyle="1" w:styleId="ui-provider">
    <w:name w:val="ui-provider"/>
    <w:basedOn w:val="Standardskriftforavsnitt"/>
    <w:rsid w:val="008229DC"/>
  </w:style>
  <w:style w:type="paragraph" w:styleId="Revisjon">
    <w:name w:val="Revision"/>
    <w:hidden/>
    <w:uiPriority w:val="99"/>
    <w:semiHidden/>
    <w:rsid w:val="00AD25F2"/>
    <w:rPr>
      <w:rFonts w:ascii="Oslo Sans Office" w:hAnsi="Oslo Sans Office"/>
      <w:sz w:val="22"/>
      <w:szCs w:val="22"/>
    </w:rPr>
  </w:style>
  <w:style w:type="character" w:styleId="Sterk">
    <w:name w:val="Strong"/>
    <w:basedOn w:val="Standardskriftforavsnitt"/>
    <w:uiPriority w:val="22"/>
    <w:qFormat/>
    <w:rsid w:val="00AD25F2"/>
    <w:rPr>
      <w:b/>
      <w:bCs/>
    </w:rPr>
  </w:style>
  <w:style w:type="character" w:styleId="Ulstomtale">
    <w:name w:val="Unresolved Mention"/>
    <w:basedOn w:val="Standardskriftforavsnitt"/>
    <w:uiPriority w:val="99"/>
    <w:semiHidden/>
    <w:unhideWhenUsed/>
    <w:rsid w:val="00314A47"/>
    <w:rPr>
      <w:color w:val="605E5C"/>
      <w:shd w:val="clear" w:color="auto" w:fill="E1DFDD"/>
    </w:rPr>
  </w:style>
  <w:style w:type="character" w:styleId="Merknadsreferanse">
    <w:name w:val="annotation reference"/>
    <w:basedOn w:val="Standardskriftforavsnitt"/>
    <w:uiPriority w:val="99"/>
    <w:semiHidden/>
    <w:unhideWhenUsed/>
    <w:rsid w:val="002C7A3D"/>
    <w:rPr>
      <w:sz w:val="16"/>
      <w:szCs w:val="16"/>
    </w:rPr>
  </w:style>
  <w:style w:type="paragraph" w:styleId="Merknadstekst">
    <w:name w:val="annotation text"/>
    <w:basedOn w:val="Normal"/>
    <w:link w:val="MerknadstekstTegn"/>
    <w:uiPriority w:val="99"/>
    <w:unhideWhenUsed/>
    <w:rsid w:val="002C7A3D"/>
    <w:rPr>
      <w:sz w:val="20"/>
      <w:szCs w:val="20"/>
    </w:rPr>
  </w:style>
  <w:style w:type="character" w:customStyle="1" w:styleId="MerknadstekstTegn">
    <w:name w:val="Merknadstekst Tegn"/>
    <w:basedOn w:val="Standardskriftforavsnitt"/>
    <w:link w:val="Merknadstekst"/>
    <w:uiPriority w:val="99"/>
    <w:rsid w:val="002C7A3D"/>
    <w:rPr>
      <w:rFonts w:ascii="Oslo Sans Office" w:hAnsi="Oslo Sans Office"/>
    </w:rPr>
  </w:style>
  <w:style w:type="paragraph" w:styleId="Kommentaremne">
    <w:name w:val="annotation subject"/>
    <w:basedOn w:val="Merknadstekst"/>
    <w:next w:val="Merknadstekst"/>
    <w:link w:val="KommentaremneTegn"/>
    <w:semiHidden/>
    <w:unhideWhenUsed/>
    <w:rsid w:val="002C7A3D"/>
    <w:rPr>
      <w:b/>
      <w:bCs/>
    </w:rPr>
  </w:style>
  <w:style w:type="character" w:customStyle="1" w:styleId="KommentaremneTegn">
    <w:name w:val="Kommentaremne Tegn"/>
    <w:basedOn w:val="MerknadstekstTegn"/>
    <w:link w:val="Kommentaremne"/>
    <w:semiHidden/>
    <w:rsid w:val="002C7A3D"/>
    <w:rPr>
      <w:rFonts w:ascii="Oslo Sans Office" w:hAnsi="Oslo Sans Office"/>
      <w:b/>
      <w:bCs/>
    </w:rPr>
  </w:style>
  <w:style w:type="character" w:styleId="Omtale">
    <w:name w:val="Mention"/>
    <w:basedOn w:val="Standardskriftforavsnitt"/>
    <w:uiPriority w:val="99"/>
    <w:unhideWhenUsed/>
    <w:rsid w:val="002C7A3D"/>
    <w:rPr>
      <w:color w:val="2B579A"/>
      <w:shd w:val="clear" w:color="auto" w:fill="E1DFDD"/>
    </w:rPr>
  </w:style>
  <w:style w:type="character" w:customStyle="1" w:styleId="CommentReference1">
    <w:name w:val="Comment Reference1"/>
    <w:uiPriority w:val="99"/>
    <w:rsid w:val="00304B19"/>
    <w:rPr>
      <w:sz w:val="16"/>
      <w:szCs w:val="16"/>
    </w:rPr>
  </w:style>
  <w:style w:type="paragraph" w:customStyle="1" w:styleId="CommentText1">
    <w:name w:val="Comment Text1"/>
    <w:basedOn w:val="Normal"/>
    <w:link w:val="CommentTextChar"/>
    <w:uiPriority w:val="99"/>
    <w:rsid w:val="00304B19"/>
    <w:rPr>
      <w:sz w:val="20"/>
      <w:szCs w:val="20"/>
    </w:rPr>
  </w:style>
  <w:style w:type="paragraph" w:customStyle="1" w:styleId="CommentSubject1">
    <w:name w:val="Comment Subject1"/>
    <w:basedOn w:val="CommentText1"/>
    <w:next w:val="CommentText1"/>
    <w:link w:val="CommentSubjectChar"/>
    <w:rsid w:val="00304B1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63934">
      <w:bodyDiv w:val="1"/>
      <w:marLeft w:val="0"/>
      <w:marRight w:val="0"/>
      <w:marTop w:val="0"/>
      <w:marBottom w:val="0"/>
      <w:divBdr>
        <w:top w:val="none" w:sz="0" w:space="0" w:color="auto"/>
        <w:left w:val="none" w:sz="0" w:space="0" w:color="auto"/>
        <w:bottom w:val="none" w:sz="0" w:space="0" w:color="auto"/>
        <w:right w:val="none" w:sz="0" w:space="0" w:color="auto"/>
      </w:divBdr>
      <w:divsChild>
        <w:div w:id="1398168999">
          <w:marLeft w:val="0"/>
          <w:marRight w:val="0"/>
          <w:marTop w:val="0"/>
          <w:marBottom w:val="0"/>
          <w:divBdr>
            <w:top w:val="none" w:sz="0" w:space="0" w:color="auto"/>
            <w:left w:val="none" w:sz="0" w:space="0" w:color="auto"/>
            <w:bottom w:val="none" w:sz="0" w:space="0" w:color="auto"/>
            <w:right w:val="none" w:sz="0" w:space="0" w:color="auto"/>
          </w:divBdr>
          <w:divsChild>
            <w:div w:id="703602846">
              <w:marLeft w:val="0"/>
              <w:marRight w:val="0"/>
              <w:marTop w:val="0"/>
              <w:marBottom w:val="0"/>
              <w:divBdr>
                <w:top w:val="none" w:sz="0" w:space="0" w:color="auto"/>
                <w:left w:val="none" w:sz="0" w:space="0" w:color="auto"/>
                <w:bottom w:val="none" w:sz="0" w:space="0" w:color="auto"/>
                <w:right w:val="none" w:sz="0" w:space="0" w:color="auto"/>
              </w:divBdr>
              <w:divsChild>
                <w:div w:id="1625768208">
                  <w:marLeft w:val="0"/>
                  <w:marRight w:val="0"/>
                  <w:marTop w:val="0"/>
                  <w:marBottom w:val="0"/>
                  <w:divBdr>
                    <w:top w:val="none" w:sz="0" w:space="0" w:color="auto"/>
                    <w:left w:val="none" w:sz="0" w:space="0" w:color="auto"/>
                    <w:bottom w:val="none" w:sz="0" w:space="0" w:color="auto"/>
                    <w:right w:val="none" w:sz="0" w:space="0" w:color="auto"/>
                  </w:divBdr>
                  <w:divsChild>
                    <w:div w:id="1526556348">
                      <w:marLeft w:val="0"/>
                      <w:marRight w:val="0"/>
                      <w:marTop w:val="0"/>
                      <w:marBottom w:val="0"/>
                      <w:divBdr>
                        <w:top w:val="none" w:sz="0" w:space="0" w:color="auto"/>
                        <w:left w:val="none" w:sz="0" w:space="0" w:color="auto"/>
                        <w:bottom w:val="none" w:sz="0" w:space="0" w:color="auto"/>
                        <w:right w:val="none" w:sz="0" w:space="0" w:color="auto"/>
                      </w:divBdr>
                      <w:divsChild>
                        <w:div w:id="1566335936">
                          <w:marLeft w:val="0"/>
                          <w:marRight w:val="0"/>
                          <w:marTop w:val="0"/>
                          <w:marBottom w:val="0"/>
                          <w:divBdr>
                            <w:top w:val="none" w:sz="0" w:space="0" w:color="auto"/>
                            <w:left w:val="none" w:sz="0" w:space="0" w:color="auto"/>
                            <w:bottom w:val="none" w:sz="0" w:space="0" w:color="auto"/>
                            <w:right w:val="none" w:sz="0" w:space="0" w:color="auto"/>
                          </w:divBdr>
                          <w:divsChild>
                            <w:div w:id="7143446">
                              <w:marLeft w:val="0"/>
                              <w:marRight w:val="0"/>
                              <w:marTop w:val="0"/>
                              <w:marBottom w:val="0"/>
                              <w:divBdr>
                                <w:top w:val="none" w:sz="0" w:space="0" w:color="auto"/>
                                <w:left w:val="none" w:sz="0" w:space="0" w:color="auto"/>
                                <w:bottom w:val="none" w:sz="0" w:space="0" w:color="auto"/>
                                <w:right w:val="none" w:sz="0" w:space="0" w:color="auto"/>
                              </w:divBdr>
                              <w:divsChild>
                                <w:div w:id="856583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1514490">
      <w:bodyDiv w:val="1"/>
      <w:marLeft w:val="0"/>
      <w:marRight w:val="0"/>
      <w:marTop w:val="0"/>
      <w:marBottom w:val="0"/>
      <w:divBdr>
        <w:top w:val="none" w:sz="0" w:space="0" w:color="auto"/>
        <w:left w:val="none" w:sz="0" w:space="0" w:color="auto"/>
        <w:bottom w:val="none" w:sz="0" w:space="0" w:color="auto"/>
        <w:right w:val="none" w:sz="0" w:space="0" w:color="auto"/>
      </w:divBdr>
      <w:divsChild>
        <w:div w:id="755707710">
          <w:marLeft w:val="0"/>
          <w:marRight w:val="0"/>
          <w:marTop w:val="0"/>
          <w:marBottom w:val="0"/>
          <w:divBdr>
            <w:top w:val="none" w:sz="0" w:space="0" w:color="auto"/>
            <w:left w:val="none" w:sz="0" w:space="0" w:color="auto"/>
            <w:bottom w:val="none" w:sz="0" w:space="0" w:color="auto"/>
            <w:right w:val="none" w:sz="0" w:space="0" w:color="auto"/>
          </w:divBdr>
          <w:divsChild>
            <w:div w:id="54279724">
              <w:marLeft w:val="0"/>
              <w:marRight w:val="0"/>
              <w:marTop w:val="0"/>
              <w:marBottom w:val="0"/>
              <w:divBdr>
                <w:top w:val="none" w:sz="0" w:space="0" w:color="auto"/>
                <w:left w:val="none" w:sz="0" w:space="0" w:color="auto"/>
                <w:bottom w:val="none" w:sz="0" w:space="0" w:color="auto"/>
                <w:right w:val="none" w:sz="0" w:space="0" w:color="auto"/>
              </w:divBdr>
              <w:divsChild>
                <w:div w:id="1290473897">
                  <w:marLeft w:val="0"/>
                  <w:marRight w:val="0"/>
                  <w:marTop w:val="0"/>
                  <w:marBottom w:val="0"/>
                  <w:divBdr>
                    <w:top w:val="none" w:sz="0" w:space="0" w:color="auto"/>
                    <w:left w:val="none" w:sz="0" w:space="0" w:color="auto"/>
                    <w:bottom w:val="none" w:sz="0" w:space="0" w:color="auto"/>
                    <w:right w:val="none" w:sz="0" w:space="0" w:color="auto"/>
                  </w:divBdr>
                  <w:divsChild>
                    <w:div w:id="1455364400">
                      <w:marLeft w:val="0"/>
                      <w:marRight w:val="0"/>
                      <w:marTop w:val="0"/>
                      <w:marBottom w:val="0"/>
                      <w:divBdr>
                        <w:top w:val="none" w:sz="0" w:space="0" w:color="auto"/>
                        <w:left w:val="none" w:sz="0" w:space="0" w:color="auto"/>
                        <w:bottom w:val="none" w:sz="0" w:space="0" w:color="auto"/>
                        <w:right w:val="none" w:sz="0" w:space="0" w:color="auto"/>
                      </w:divBdr>
                      <w:divsChild>
                        <w:div w:id="1832063780">
                          <w:marLeft w:val="0"/>
                          <w:marRight w:val="0"/>
                          <w:marTop w:val="0"/>
                          <w:marBottom w:val="0"/>
                          <w:divBdr>
                            <w:top w:val="none" w:sz="0" w:space="0" w:color="auto"/>
                            <w:left w:val="none" w:sz="0" w:space="0" w:color="auto"/>
                            <w:bottom w:val="none" w:sz="0" w:space="0" w:color="auto"/>
                            <w:right w:val="none" w:sz="0" w:space="0" w:color="auto"/>
                          </w:divBdr>
                          <w:divsChild>
                            <w:div w:id="722754753">
                              <w:marLeft w:val="0"/>
                              <w:marRight w:val="0"/>
                              <w:marTop w:val="0"/>
                              <w:marBottom w:val="0"/>
                              <w:divBdr>
                                <w:top w:val="none" w:sz="0" w:space="0" w:color="auto"/>
                                <w:left w:val="none" w:sz="0" w:space="0" w:color="auto"/>
                                <w:bottom w:val="none" w:sz="0" w:space="0" w:color="auto"/>
                                <w:right w:val="none" w:sz="0" w:space="0" w:color="auto"/>
                              </w:divBdr>
                              <w:divsChild>
                                <w:div w:id="1287661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162152">
      <w:bodyDiv w:val="1"/>
      <w:marLeft w:val="0"/>
      <w:marRight w:val="0"/>
      <w:marTop w:val="0"/>
      <w:marBottom w:val="0"/>
      <w:divBdr>
        <w:top w:val="none" w:sz="0" w:space="0" w:color="auto"/>
        <w:left w:val="none" w:sz="0" w:space="0" w:color="auto"/>
        <w:bottom w:val="none" w:sz="0" w:space="0" w:color="auto"/>
        <w:right w:val="none" w:sz="0" w:space="0" w:color="auto"/>
      </w:divBdr>
    </w:div>
    <w:div w:id="132648606">
      <w:bodyDiv w:val="1"/>
      <w:marLeft w:val="0"/>
      <w:marRight w:val="0"/>
      <w:marTop w:val="0"/>
      <w:marBottom w:val="0"/>
      <w:divBdr>
        <w:top w:val="none" w:sz="0" w:space="0" w:color="auto"/>
        <w:left w:val="none" w:sz="0" w:space="0" w:color="auto"/>
        <w:bottom w:val="none" w:sz="0" w:space="0" w:color="auto"/>
        <w:right w:val="none" w:sz="0" w:space="0" w:color="auto"/>
      </w:divBdr>
      <w:divsChild>
        <w:div w:id="1921212633">
          <w:marLeft w:val="0"/>
          <w:marRight w:val="0"/>
          <w:marTop w:val="0"/>
          <w:marBottom w:val="0"/>
          <w:divBdr>
            <w:top w:val="none" w:sz="0" w:space="0" w:color="auto"/>
            <w:left w:val="none" w:sz="0" w:space="0" w:color="auto"/>
            <w:bottom w:val="none" w:sz="0" w:space="0" w:color="auto"/>
            <w:right w:val="none" w:sz="0" w:space="0" w:color="auto"/>
          </w:divBdr>
          <w:divsChild>
            <w:div w:id="1494567457">
              <w:marLeft w:val="0"/>
              <w:marRight w:val="0"/>
              <w:marTop w:val="0"/>
              <w:marBottom w:val="0"/>
              <w:divBdr>
                <w:top w:val="none" w:sz="0" w:space="0" w:color="auto"/>
                <w:left w:val="none" w:sz="0" w:space="0" w:color="auto"/>
                <w:bottom w:val="none" w:sz="0" w:space="0" w:color="auto"/>
                <w:right w:val="none" w:sz="0" w:space="0" w:color="auto"/>
              </w:divBdr>
              <w:divsChild>
                <w:div w:id="1371495733">
                  <w:marLeft w:val="0"/>
                  <w:marRight w:val="0"/>
                  <w:marTop w:val="0"/>
                  <w:marBottom w:val="0"/>
                  <w:divBdr>
                    <w:top w:val="none" w:sz="0" w:space="0" w:color="auto"/>
                    <w:left w:val="none" w:sz="0" w:space="0" w:color="auto"/>
                    <w:bottom w:val="none" w:sz="0" w:space="0" w:color="auto"/>
                    <w:right w:val="none" w:sz="0" w:space="0" w:color="auto"/>
                  </w:divBdr>
                  <w:divsChild>
                    <w:div w:id="1683893253">
                      <w:marLeft w:val="0"/>
                      <w:marRight w:val="0"/>
                      <w:marTop w:val="0"/>
                      <w:marBottom w:val="0"/>
                      <w:divBdr>
                        <w:top w:val="none" w:sz="0" w:space="0" w:color="auto"/>
                        <w:left w:val="none" w:sz="0" w:space="0" w:color="auto"/>
                        <w:bottom w:val="none" w:sz="0" w:space="0" w:color="auto"/>
                        <w:right w:val="none" w:sz="0" w:space="0" w:color="auto"/>
                      </w:divBdr>
                      <w:divsChild>
                        <w:div w:id="112024595">
                          <w:marLeft w:val="0"/>
                          <w:marRight w:val="0"/>
                          <w:marTop w:val="0"/>
                          <w:marBottom w:val="0"/>
                          <w:divBdr>
                            <w:top w:val="none" w:sz="0" w:space="0" w:color="auto"/>
                            <w:left w:val="none" w:sz="0" w:space="0" w:color="auto"/>
                            <w:bottom w:val="none" w:sz="0" w:space="0" w:color="auto"/>
                            <w:right w:val="none" w:sz="0" w:space="0" w:color="auto"/>
                          </w:divBdr>
                          <w:divsChild>
                            <w:div w:id="316803827">
                              <w:marLeft w:val="0"/>
                              <w:marRight w:val="0"/>
                              <w:marTop w:val="0"/>
                              <w:marBottom w:val="0"/>
                              <w:divBdr>
                                <w:top w:val="none" w:sz="0" w:space="0" w:color="auto"/>
                                <w:left w:val="none" w:sz="0" w:space="0" w:color="auto"/>
                                <w:bottom w:val="none" w:sz="0" w:space="0" w:color="auto"/>
                                <w:right w:val="none" w:sz="0" w:space="0" w:color="auto"/>
                              </w:divBdr>
                              <w:divsChild>
                                <w:div w:id="1892577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5826952">
      <w:bodyDiv w:val="1"/>
      <w:marLeft w:val="0"/>
      <w:marRight w:val="0"/>
      <w:marTop w:val="0"/>
      <w:marBottom w:val="0"/>
      <w:divBdr>
        <w:top w:val="none" w:sz="0" w:space="0" w:color="auto"/>
        <w:left w:val="none" w:sz="0" w:space="0" w:color="auto"/>
        <w:bottom w:val="none" w:sz="0" w:space="0" w:color="auto"/>
        <w:right w:val="none" w:sz="0" w:space="0" w:color="auto"/>
      </w:divBdr>
    </w:div>
    <w:div w:id="174030022">
      <w:bodyDiv w:val="1"/>
      <w:marLeft w:val="0"/>
      <w:marRight w:val="0"/>
      <w:marTop w:val="0"/>
      <w:marBottom w:val="0"/>
      <w:divBdr>
        <w:top w:val="none" w:sz="0" w:space="0" w:color="auto"/>
        <w:left w:val="none" w:sz="0" w:space="0" w:color="auto"/>
        <w:bottom w:val="none" w:sz="0" w:space="0" w:color="auto"/>
        <w:right w:val="none" w:sz="0" w:space="0" w:color="auto"/>
      </w:divBdr>
    </w:div>
    <w:div w:id="194346769">
      <w:bodyDiv w:val="1"/>
      <w:marLeft w:val="0"/>
      <w:marRight w:val="0"/>
      <w:marTop w:val="0"/>
      <w:marBottom w:val="0"/>
      <w:divBdr>
        <w:top w:val="none" w:sz="0" w:space="0" w:color="auto"/>
        <w:left w:val="none" w:sz="0" w:space="0" w:color="auto"/>
        <w:bottom w:val="none" w:sz="0" w:space="0" w:color="auto"/>
        <w:right w:val="none" w:sz="0" w:space="0" w:color="auto"/>
      </w:divBdr>
      <w:divsChild>
        <w:div w:id="1565874810">
          <w:marLeft w:val="547"/>
          <w:marRight w:val="0"/>
          <w:marTop w:val="0"/>
          <w:marBottom w:val="0"/>
          <w:divBdr>
            <w:top w:val="none" w:sz="0" w:space="0" w:color="auto"/>
            <w:left w:val="none" w:sz="0" w:space="0" w:color="auto"/>
            <w:bottom w:val="none" w:sz="0" w:space="0" w:color="auto"/>
            <w:right w:val="none" w:sz="0" w:space="0" w:color="auto"/>
          </w:divBdr>
        </w:div>
        <w:div w:id="1851139187">
          <w:marLeft w:val="547"/>
          <w:marRight w:val="0"/>
          <w:marTop w:val="0"/>
          <w:marBottom w:val="0"/>
          <w:divBdr>
            <w:top w:val="none" w:sz="0" w:space="0" w:color="auto"/>
            <w:left w:val="none" w:sz="0" w:space="0" w:color="auto"/>
            <w:bottom w:val="none" w:sz="0" w:space="0" w:color="auto"/>
            <w:right w:val="none" w:sz="0" w:space="0" w:color="auto"/>
          </w:divBdr>
        </w:div>
      </w:divsChild>
    </w:div>
    <w:div w:id="313531905">
      <w:bodyDiv w:val="1"/>
      <w:marLeft w:val="0"/>
      <w:marRight w:val="0"/>
      <w:marTop w:val="0"/>
      <w:marBottom w:val="0"/>
      <w:divBdr>
        <w:top w:val="none" w:sz="0" w:space="0" w:color="auto"/>
        <w:left w:val="none" w:sz="0" w:space="0" w:color="auto"/>
        <w:bottom w:val="none" w:sz="0" w:space="0" w:color="auto"/>
        <w:right w:val="none" w:sz="0" w:space="0" w:color="auto"/>
      </w:divBdr>
    </w:div>
    <w:div w:id="356975270">
      <w:bodyDiv w:val="1"/>
      <w:marLeft w:val="0"/>
      <w:marRight w:val="0"/>
      <w:marTop w:val="0"/>
      <w:marBottom w:val="0"/>
      <w:divBdr>
        <w:top w:val="none" w:sz="0" w:space="0" w:color="auto"/>
        <w:left w:val="none" w:sz="0" w:space="0" w:color="auto"/>
        <w:bottom w:val="none" w:sz="0" w:space="0" w:color="auto"/>
        <w:right w:val="none" w:sz="0" w:space="0" w:color="auto"/>
      </w:divBdr>
    </w:div>
    <w:div w:id="414522245">
      <w:bodyDiv w:val="1"/>
      <w:marLeft w:val="0"/>
      <w:marRight w:val="0"/>
      <w:marTop w:val="0"/>
      <w:marBottom w:val="0"/>
      <w:divBdr>
        <w:top w:val="none" w:sz="0" w:space="0" w:color="auto"/>
        <w:left w:val="none" w:sz="0" w:space="0" w:color="auto"/>
        <w:bottom w:val="none" w:sz="0" w:space="0" w:color="auto"/>
        <w:right w:val="none" w:sz="0" w:space="0" w:color="auto"/>
      </w:divBdr>
    </w:div>
    <w:div w:id="417677349">
      <w:bodyDiv w:val="1"/>
      <w:marLeft w:val="0"/>
      <w:marRight w:val="0"/>
      <w:marTop w:val="0"/>
      <w:marBottom w:val="0"/>
      <w:divBdr>
        <w:top w:val="none" w:sz="0" w:space="0" w:color="auto"/>
        <w:left w:val="none" w:sz="0" w:space="0" w:color="auto"/>
        <w:bottom w:val="none" w:sz="0" w:space="0" w:color="auto"/>
        <w:right w:val="none" w:sz="0" w:space="0" w:color="auto"/>
      </w:divBdr>
    </w:div>
    <w:div w:id="449712103">
      <w:bodyDiv w:val="1"/>
      <w:marLeft w:val="0"/>
      <w:marRight w:val="0"/>
      <w:marTop w:val="0"/>
      <w:marBottom w:val="0"/>
      <w:divBdr>
        <w:top w:val="none" w:sz="0" w:space="0" w:color="auto"/>
        <w:left w:val="none" w:sz="0" w:space="0" w:color="auto"/>
        <w:bottom w:val="none" w:sz="0" w:space="0" w:color="auto"/>
        <w:right w:val="none" w:sz="0" w:space="0" w:color="auto"/>
      </w:divBdr>
    </w:div>
    <w:div w:id="550389362">
      <w:bodyDiv w:val="1"/>
      <w:marLeft w:val="0"/>
      <w:marRight w:val="0"/>
      <w:marTop w:val="0"/>
      <w:marBottom w:val="0"/>
      <w:divBdr>
        <w:top w:val="none" w:sz="0" w:space="0" w:color="auto"/>
        <w:left w:val="none" w:sz="0" w:space="0" w:color="auto"/>
        <w:bottom w:val="none" w:sz="0" w:space="0" w:color="auto"/>
        <w:right w:val="none" w:sz="0" w:space="0" w:color="auto"/>
      </w:divBdr>
      <w:divsChild>
        <w:div w:id="76749955">
          <w:marLeft w:val="547"/>
          <w:marRight w:val="0"/>
          <w:marTop w:val="0"/>
          <w:marBottom w:val="0"/>
          <w:divBdr>
            <w:top w:val="none" w:sz="0" w:space="0" w:color="auto"/>
            <w:left w:val="none" w:sz="0" w:space="0" w:color="auto"/>
            <w:bottom w:val="none" w:sz="0" w:space="0" w:color="auto"/>
            <w:right w:val="none" w:sz="0" w:space="0" w:color="auto"/>
          </w:divBdr>
        </w:div>
        <w:div w:id="548497003">
          <w:marLeft w:val="547"/>
          <w:marRight w:val="0"/>
          <w:marTop w:val="0"/>
          <w:marBottom w:val="0"/>
          <w:divBdr>
            <w:top w:val="none" w:sz="0" w:space="0" w:color="auto"/>
            <w:left w:val="none" w:sz="0" w:space="0" w:color="auto"/>
            <w:bottom w:val="none" w:sz="0" w:space="0" w:color="auto"/>
            <w:right w:val="none" w:sz="0" w:space="0" w:color="auto"/>
          </w:divBdr>
        </w:div>
        <w:div w:id="762409681">
          <w:marLeft w:val="547"/>
          <w:marRight w:val="0"/>
          <w:marTop w:val="0"/>
          <w:marBottom w:val="0"/>
          <w:divBdr>
            <w:top w:val="none" w:sz="0" w:space="0" w:color="auto"/>
            <w:left w:val="none" w:sz="0" w:space="0" w:color="auto"/>
            <w:bottom w:val="none" w:sz="0" w:space="0" w:color="auto"/>
            <w:right w:val="none" w:sz="0" w:space="0" w:color="auto"/>
          </w:divBdr>
        </w:div>
        <w:div w:id="1185243902">
          <w:marLeft w:val="547"/>
          <w:marRight w:val="0"/>
          <w:marTop w:val="0"/>
          <w:marBottom w:val="0"/>
          <w:divBdr>
            <w:top w:val="none" w:sz="0" w:space="0" w:color="auto"/>
            <w:left w:val="none" w:sz="0" w:space="0" w:color="auto"/>
            <w:bottom w:val="none" w:sz="0" w:space="0" w:color="auto"/>
            <w:right w:val="none" w:sz="0" w:space="0" w:color="auto"/>
          </w:divBdr>
        </w:div>
        <w:div w:id="1271932564">
          <w:marLeft w:val="547"/>
          <w:marRight w:val="0"/>
          <w:marTop w:val="0"/>
          <w:marBottom w:val="0"/>
          <w:divBdr>
            <w:top w:val="none" w:sz="0" w:space="0" w:color="auto"/>
            <w:left w:val="none" w:sz="0" w:space="0" w:color="auto"/>
            <w:bottom w:val="none" w:sz="0" w:space="0" w:color="auto"/>
            <w:right w:val="none" w:sz="0" w:space="0" w:color="auto"/>
          </w:divBdr>
        </w:div>
        <w:div w:id="1372804010">
          <w:marLeft w:val="547"/>
          <w:marRight w:val="0"/>
          <w:marTop w:val="0"/>
          <w:marBottom w:val="0"/>
          <w:divBdr>
            <w:top w:val="none" w:sz="0" w:space="0" w:color="auto"/>
            <w:left w:val="none" w:sz="0" w:space="0" w:color="auto"/>
            <w:bottom w:val="none" w:sz="0" w:space="0" w:color="auto"/>
            <w:right w:val="none" w:sz="0" w:space="0" w:color="auto"/>
          </w:divBdr>
        </w:div>
        <w:div w:id="1376080569">
          <w:marLeft w:val="547"/>
          <w:marRight w:val="0"/>
          <w:marTop w:val="0"/>
          <w:marBottom w:val="0"/>
          <w:divBdr>
            <w:top w:val="none" w:sz="0" w:space="0" w:color="auto"/>
            <w:left w:val="none" w:sz="0" w:space="0" w:color="auto"/>
            <w:bottom w:val="none" w:sz="0" w:space="0" w:color="auto"/>
            <w:right w:val="none" w:sz="0" w:space="0" w:color="auto"/>
          </w:divBdr>
        </w:div>
        <w:div w:id="1389840973">
          <w:marLeft w:val="547"/>
          <w:marRight w:val="0"/>
          <w:marTop w:val="0"/>
          <w:marBottom w:val="0"/>
          <w:divBdr>
            <w:top w:val="none" w:sz="0" w:space="0" w:color="auto"/>
            <w:left w:val="none" w:sz="0" w:space="0" w:color="auto"/>
            <w:bottom w:val="none" w:sz="0" w:space="0" w:color="auto"/>
            <w:right w:val="none" w:sz="0" w:space="0" w:color="auto"/>
          </w:divBdr>
        </w:div>
        <w:div w:id="1909339949">
          <w:marLeft w:val="547"/>
          <w:marRight w:val="0"/>
          <w:marTop w:val="0"/>
          <w:marBottom w:val="0"/>
          <w:divBdr>
            <w:top w:val="none" w:sz="0" w:space="0" w:color="auto"/>
            <w:left w:val="none" w:sz="0" w:space="0" w:color="auto"/>
            <w:bottom w:val="none" w:sz="0" w:space="0" w:color="auto"/>
            <w:right w:val="none" w:sz="0" w:space="0" w:color="auto"/>
          </w:divBdr>
        </w:div>
      </w:divsChild>
    </w:div>
    <w:div w:id="577134606">
      <w:bodyDiv w:val="1"/>
      <w:marLeft w:val="0"/>
      <w:marRight w:val="0"/>
      <w:marTop w:val="0"/>
      <w:marBottom w:val="0"/>
      <w:divBdr>
        <w:top w:val="none" w:sz="0" w:space="0" w:color="auto"/>
        <w:left w:val="none" w:sz="0" w:space="0" w:color="auto"/>
        <w:bottom w:val="none" w:sz="0" w:space="0" w:color="auto"/>
        <w:right w:val="none" w:sz="0" w:space="0" w:color="auto"/>
      </w:divBdr>
    </w:div>
    <w:div w:id="594048050">
      <w:bodyDiv w:val="1"/>
      <w:marLeft w:val="0"/>
      <w:marRight w:val="0"/>
      <w:marTop w:val="0"/>
      <w:marBottom w:val="0"/>
      <w:divBdr>
        <w:top w:val="none" w:sz="0" w:space="0" w:color="auto"/>
        <w:left w:val="none" w:sz="0" w:space="0" w:color="auto"/>
        <w:bottom w:val="none" w:sz="0" w:space="0" w:color="auto"/>
        <w:right w:val="none" w:sz="0" w:space="0" w:color="auto"/>
      </w:divBdr>
    </w:div>
    <w:div w:id="841315989">
      <w:bodyDiv w:val="1"/>
      <w:marLeft w:val="0"/>
      <w:marRight w:val="0"/>
      <w:marTop w:val="0"/>
      <w:marBottom w:val="0"/>
      <w:divBdr>
        <w:top w:val="none" w:sz="0" w:space="0" w:color="auto"/>
        <w:left w:val="none" w:sz="0" w:space="0" w:color="auto"/>
        <w:bottom w:val="none" w:sz="0" w:space="0" w:color="auto"/>
        <w:right w:val="none" w:sz="0" w:space="0" w:color="auto"/>
      </w:divBdr>
    </w:div>
    <w:div w:id="950548352">
      <w:bodyDiv w:val="1"/>
      <w:marLeft w:val="0"/>
      <w:marRight w:val="0"/>
      <w:marTop w:val="0"/>
      <w:marBottom w:val="0"/>
      <w:divBdr>
        <w:top w:val="none" w:sz="0" w:space="0" w:color="auto"/>
        <w:left w:val="none" w:sz="0" w:space="0" w:color="auto"/>
        <w:bottom w:val="none" w:sz="0" w:space="0" w:color="auto"/>
        <w:right w:val="none" w:sz="0" w:space="0" w:color="auto"/>
      </w:divBdr>
    </w:div>
    <w:div w:id="977104699">
      <w:bodyDiv w:val="1"/>
      <w:marLeft w:val="0"/>
      <w:marRight w:val="0"/>
      <w:marTop w:val="0"/>
      <w:marBottom w:val="0"/>
      <w:divBdr>
        <w:top w:val="none" w:sz="0" w:space="0" w:color="auto"/>
        <w:left w:val="none" w:sz="0" w:space="0" w:color="auto"/>
        <w:bottom w:val="none" w:sz="0" w:space="0" w:color="auto"/>
        <w:right w:val="none" w:sz="0" w:space="0" w:color="auto"/>
      </w:divBdr>
    </w:div>
    <w:div w:id="1184631932">
      <w:bodyDiv w:val="1"/>
      <w:marLeft w:val="0"/>
      <w:marRight w:val="0"/>
      <w:marTop w:val="0"/>
      <w:marBottom w:val="0"/>
      <w:divBdr>
        <w:top w:val="none" w:sz="0" w:space="0" w:color="auto"/>
        <w:left w:val="none" w:sz="0" w:space="0" w:color="auto"/>
        <w:bottom w:val="none" w:sz="0" w:space="0" w:color="auto"/>
        <w:right w:val="none" w:sz="0" w:space="0" w:color="auto"/>
      </w:divBdr>
      <w:divsChild>
        <w:div w:id="28461153">
          <w:marLeft w:val="346"/>
          <w:marRight w:val="0"/>
          <w:marTop w:val="360"/>
          <w:marBottom w:val="0"/>
          <w:divBdr>
            <w:top w:val="none" w:sz="0" w:space="0" w:color="auto"/>
            <w:left w:val="none" w:sz="0" w:space="0" w:color="auto"/>
            <w:bottom w:val="none" w:sz="0" w:space="0" w:color="auto"/>
            <w:right w:val="none" w:sz="0" w:space="0" w:color="auto"/>
          </w:divBdr>
        </w:div>
        <w:div w:id="357703119">
          <w:marLeft w:val="346"/>
          <w:marRight w:val="0"/>
          <w:marTop w:val="360"/>
          <w:marBottom w:val="0"/>
          <w:divBdr>
            <w:top w:val="none" w:sz="0" w:space="0" w:color="auto"/>
            <w:left w:val="none" w:sz="0" w:space="0" w:color="auto"/>
            <w:bottom w:val="none" w:sz="0" w:space="0" w:color="auto"/>
            <w:right w:val="none" w:sz="0" w:space="0" w:color="auto"/>
          </w:divBdr>
        </w:div>
        <w:div w:id="586382592">
          <w:marLeft w:val="346"/>
          <w:marRight w:val="0"/>
          <w:marTop w:val="360"/>
          <w:marBottom w:val="0"/>
          <w:divBdr>
            <w:top w:val="none" w:sz="0" w:space="0" w:color="auto"/>
            <w:left w:val="none" w:sz="0" w:space="0" w:color="auto"/>
            <w:bottom w:val="none" w:sz="0" w:space="0" w:color="auto"/>
            <w:right w:val="none" w:sz="0" w:space="0" w:color="auto"/>
          </w:divBdr>
        </w:div>
        <w:div w:id="1206403907">
          <w:marLeft w:val="346"/>
          <w:marRight w:val="0"/>
          <w:marTop w:val="360"/>
          <w:marBottom w:val="0"/>
          <w:divBdr>
            <w:top w:val="none" w:sz="0" w:space="0" w:color="auto"/>
            <w:left w:val="none" w:sz="0" w:space="0" w:color="auto"/>
            <w:bottom w:val="none" w:sz="0" w:space="0" w:color="auto"/>
            <w:right w:val="none" w:sz="0" w:space="0" w:color="auto"/>
          </w:divBdr>
        </w:div>
        <w:div w:id="1550024242">
          <w:marLeft w:val="346"/>
          <w:marRight w:val="0"/>
          <w:marTop w:val="360"/>
          <w:marBottom w:val="0"/>
          <w:divBdr>
            <w:top w:val="none" w:sz="0" w:space="0" w:color="auto"/>
            <w:left w:val="none" w:sz="0" w:space="0" w:color="auto"/>
            <w:bottom w:val="none" w:sz="0" w:space="0" w:color="auto"/>
            <w:right w:val="none" w:sz="0" w:space="0" w:color="auto"/>
          </w:divBdr>
        </w:div>
      </w:divsChild>
    </w:div>
    <w:div w:id="1197888875">
      <w:bodyDiv w:val="1"/>
      <w:marLeft w:val="0"/>
      <w:marRight w:val="0"/>
      <w:marTop w:val="0"/>
      <w:marBottom w:val="0"/>
      <w:divBdr>
        <w:top w:val="none" w:sz="0" w:space="0" w:color="auto"/>
        <w:left w:val="none" w:sz="0" w:space="0" w:color="auto"/>
        <w:bottom w:val="none" w:sz="0" w:space="0" w:color="auto"/>
        <w:right w:val="none" w:sz="0" w:space="0" w:color="auto"/>
      </w:divBdr>
    </w:div>
    <w:div w:id="1294602123">
      <w:bodyDiv w:val="1"/>
      <w:marLeft w:val="0"/>
      <w:marRight w:val="0"/>
      <w:marTop w:val="0"/>
      <w:marBottom w:val="0"/>
      <w:divBdr>
        <w:top w:val="none" w:sz="0" w:space="0" w:color="auto"/>
        <w:left w:val="none" w:sz="0" w:space="0" w:color="auto"/>
        <w:bottom w:val="none" w:sz="0" w:space="0" w:color="auto"/>
        <w:right w:val="none" w:sz="0" w:space="0" w:color="auto"/>
      </w:divBdr>
    </w:div>
    <w:div w:id="1311637852">
      <w:bodyDiv w:val="1"/>
      <w:marLeft w:val="0"/>
      <w:marRight w:val="0"/>
      <w:marTop w:val="0"/>
      <w:marBottom w:val="0"/>
      <w:divBdr>
        <w:top w:val="none" w:sz="0" w:space="0" w:color="auto"/>
        <w:left w:val="none" w:sz="0" w:space="0" w:color="auto"/>
        <w:bottom w:val="none" w:sz="0" w:space="0" w:color="auto"/>
        <w:right w:val="none" w:sz="0" w:space="0" w:color="auto"/>
      </w:divBdr>
    </w:div>
    <w:div w:id="1366180116">
      <w:bodyDiv w:val="1"/>
      <w:marLeft w:val="0"/>
      <w:marRight w:val="0"/>
      <w:marTop w:val="0"/>
      <w:marBottom w:val="0"/>
      <w:divBdr>
        <w:top w:val="none" w:sz="0" w:space="0" w:color="auto"/>
        <w:left w:val="none" w:sz="0" w:space="0" w:color="auto"/>
        <w:bottom w:val="none" w:sz="0" w:space="0" w:color="auto"/>
        <w:right w:val="none" w:sz="0" w:space="0" w:color="auto"/>
      </w:divBdr>
      <w:divsChild>
        <w:div w:id="1419517996">
          <w:marLeft w:val="0"/>
          <w:marRight w:val="0"/>
          <w:marTop w:val="0"/>
          <w:marBottom w:val="0"/>
          <w:divBdr>
            <w:top w:val="none" w:sz="0" w:space="0" w:color="auto"/>
            <w:left w:val="none" w:sz="0" w:space="0" w:color="auto"/>
            <w:bottom w:val="none" w:sz="0" w:space="0" w:color="auto"/>
            <w:right w:val="none" w:sz="0" w:space="0" w:color="auto"/>
          </w:divBdr>
          <w:divsChild>
            <w:div w:id="616448410">
              <w:marLeft w:val="0"/>
              <w:marRight w:val="0"/>
              <w:marTop w:val="0"/>
              <w:marBottom w:val="0"/>
              <w:divBdr>
                <w:top w:val="none" w:sz="0" w:space="0" w:color="auto"/>
                <w:left w:val="none" w:sz="0" w:space="0" w:color="auto"/>
                <w:bottom w:val="none" w:sz="0" w:space="0" w:color="auto"/>
                <w:right w:val="none" w:sz="0" w:space="0" w:color="auto"/>
              </w:divBdr>
              <w:divsChild>
                <w:div w:id="597257538">
                  <w:marLeft w:val="0"/>
                  <w:marRight w:val="0"/>
                  <w:marTop w:val="0"/>
                  <w:marBottom w:val="0"/>
                  <w:divBdr>
                    <w:top w:val="none" w:sz="0" w:space="0" w:color="auto"/>
                    <w:left w:val="none" w:sz="0" w:space="0" w:color="auto"/>
                    <w:bottom w:val="none" w:sz="0" w:space="0" w:color="auto"/>
                    <w:right w:val="none" w:sz="0" w:space="0" w:color="auto"/>
                  </w:divBdr>
                  <w:divsChild>
                    <w:div w:id="520900137">
                      <w:marLeft w:val="0"/>
                      <w:marRight w:val="0"/>
                      <w:marTop w:val="0"/>
                      <w:marBottom w:val="0"/>
                      <w:divBdr>
                        <w:top w:val="none" w:sz="0" w:space="0" w:color="auto"/>
                        <w:left w:val="none" w:sz="0" w:space="0" w:color="auto"/>
                        <w:bottom w:val="none" w:sz="0" w:space="0" w:color="auto"/>
                        <w:right w:val="none" w:sz="0" w:space="0" w:color="auto"/>
                      </w:divBdr>
                      <w:divsChild>
                        <w:div w:id="1600336023">
                          <w:marLeft w:val="0"/>
                          <w:marRight w:val="0"/>
                          <w:marTop w:val="0"/>
                          <w:marBottom w:val="0"/>
                          <w:divBdr>
                            <w:top w:val="none" w:sz="0" w:space="0" w:color="auto"/>
                            <w:left w:val="none" w:sz="0" w:space="0" w:color="auto"/>
                            <w:bottom w:val="none" w:sz="0" w:space="0" w:color="auto"/>
                            <w:right w:val="none" w:sz="0" w:space="0" w:color="auto"/>
                          </w:divBdr>
                          <w:divsChild>
                            <w:div w:id="1176533366">
                              <w:marLeft w:val="0"/>
                              <w:marRight w:val="0"/>
                              <w:marTop w:val="0"/>
                              <w:marBottom w:val="0"/>
                              <w:divBdr>
                                <w:top w:val="none" w:sz="0" w:space="0" w:color="auto"/>
                                <w:left w:val="none" w:sz="0" w:space="0" w:color="auto"/>
                                <w:bottom w:val="none" w:sz="0" w:space="0" w:color="auto"/>
                                <w:right w:val="none" w:sz="0" w:space="0" w:color="auto"/>
                              </w:divBdr>
                              <w:divsChild>
                                <w:div w:id="195802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98957670">
      <w:bodyDiv w:val="1"/>
      <w:marLeft w:val="0"/>
      <w:marRight w:val="0"/>
      <w:marTop w:val="0"/>
      <w:marBottom w:val="0"/>
      <w:divBdr>
        <w:top w:val="none" w:sz="0" w:space="0" w:color="auto"/>
        <w:left w:val="none" w:sz="0" w:space="0" w:color="auto"/>
        <w:bottom w:val="none" w:sz="0" w:space="0" w:color="auto"/>
        <w:right w:val="none" w:sz="0" w:space="0" w:color="auto"/>
      </w:divBdr>
      <w:divsChild>
        <w:div w:id="2128693279">
          <w:marLeft w:val="0"/>
          <w:marRight w:val="0"/>
          <w:marTop w:val="0"/>
          <w:marBottom w:val="0"/>
          <w:divBdr>
            <w:top w:val="none" w:sz="0" w:space="0" w:color="auto"/>
            <w:left w:val="none" w:sz="0" w:space="0" w:color="auto"/>
            <w:bottom w:val="none" w:sz="0" w:space="0" w:color="auto"/>
            <w:right w:val="none" w:sz="0" w:space="0" w:color="auto"/>
          </w:divBdr>
        </w:div>
      </w:divsChild>
    </w:div>
    <w:div w:id="1503466950">
      <w:bodyDiv w:val="1"/>
      <w:marLeft w:val="0"/>
      <w:marRight w:val="0"/>
      <w:marTop w:val="0"/>
      <w:marBottom w:val="0"/>
      <w:divBdr>
        <w:top w:val="none" w:sz="0" w:space="0" w:color="auto"/>
        <w:left w:val="none" w:sz="0" w:space="0" w:color="auto"/>
        <w:bottom w:val="none" w:sz="0" w:space="0" w:color="auto"/>
        <w:right w:val="none" w:sz="0" w:space="0" w:color="auto"/>
      </w:divBdr>
    </w:div>
    <w:div w:id="1695381739">
      <w:bodyDiv w:val="1"/>
      <w:marLeft w:val="0"/>
      <w:marRight w:val="0"/>
      <w:marTop w:val="0"/>
      <w:marBottom w:val="0"/>
      <w:divBdr>
        <w:top w:val="none" w:sz="0" w:space="0" w:color="auto"/>
        <w:left w:val="none" w:sz="0" w:space="0" w:color="auto"/>
        <w:bottom w:val="none" w:sz="0" w:space="0" w:color="auto"/>
        <w:right w:val="none" w:sz="0" w:space="0" w:color="auto"/>
      </w:divBdr>
    </w:div>
    <w:div w:id="1700624553">
      <w:bodyDiv w:val="1"/>
      <w:marLeft w:val="0"/>
      <w:marRight w:val="0"/>
      <w:marTop w:val="0"/>
      <w:marBottom w:val="0"/>
      <w:divBdr>
        <w:top w:val="none" w:sz="0" w:space="0" w:color="auto"/>
        <w:left w:val="none" w:sz="0" w:space="0" w:color="auto"/>
        <w:bottom w:val="none" w:sz="0" w:space="0" w:color="auto"/>
        <w:right w:val="none" w:sz="0" w:space="0" w:color="auto"/>
      </w:divBdr>
    </w:div>
    <w:div w:id="1757052075">
      <w:bodyDiv w:val="1"/>
      <w:marLeft w:val="0"/>
      <w:marRight w:val="0"/>
      <w:marTop w:val="0"/>
      <w:marBottom w:val="0"/>
      <w:divBdr>
        <w:top w:val="none" w:sz="0" w:space="0" w:color="auto"/>
        <w:left w:val="none" w:sz="0" w:space="0" w:color="auto"/>
        <w:bottom w:val="none" w:sz="0" w:space="0" w:color="auto"/>
        <w:right w:val="none" w:sz="0" w:space="0" w:color="auto"/>
      </w:divBdr>
      <w:divsChild>
        <w:div w:id="260190223">
          <w:marLeft w:val="0"/>
          <w:marRight w:val="0"/>
          <w:marTop w:val="0"/>
          <w:marBottom w:val="0"/>
          <w:divBdr>
            <w:top w:val="none" w:sz="0" w:space="0" w:color="auto"/>
            <w:left w:val="none" w:sz="0" w:space="0" w:color="auto"/>
            <w:bottom w:val="none" w:sz="0" w:space="0" w:color="auto"/>
            <w:right w:val="none" w:sz="0" w:space="0" w:color="auto"/>
          </w:divBdr>
          <w:divsChild>
            <w:div w:id="414400764">
              <w:marLeft w:val="-75"/>
              <w:marRight w:val="0"/>
              <w:marTop w:val="30"/>
              <w:marBottom w:val="30"/>
              <w:divBdr>
                <w:top w:val="none" w:sz="0" w:space="0" w:color="auto"/>
                <w:left w:val="none" w:sz="0" w:space="0" w:color="auto"/>
                <w:bottom w:val="none" w:sz="0" w:space="0" w:color="auto"/>
                <w:right w:val="none" w:sz="0" w:space="0" w:color="auto"/>
              </w:divBdr>
              <w:divsChild>
                <w:div w:id="123426736">
                  <w:marLeft w:val="0"/>
                  <w:marRight w:val="0"/>
                  <w:marTop w:val="0"/>
                  <w:marBottom w:val="0"/>
                  <w:divBdr>
                    <w:top w:val="none" w:sz="0" w:space="0" w:color="auto"/>
                    <w:left w:val="none" w:sz="0" w:space="0" w:color="auto"/>
                    <w:bottom w:val="none" w:sz="0" w:space="0" w:color="auto"/>
                    <w:right w:val="none" w:sz="0" w:space="0" w:color="auto"/>
                  </w:divBdr>
                  <w:divsChild>
                    <w:div w:id="1920290308">
                      <w:marLeft w:val="0"/>
                      <w:marRight w:val="0"/>
                      <w:marTop w:val="0"/>
                      <w:marBottom w:val="0"/>
                      <w:divBdr>
                        <w:top w:val="none" w:sz="0" w:space="0" w:color="auto"/>
                        <w:left w:val="none" w:sz="0" w:space="0" w:color="auto"/>
                        <w:bottom w:val="none" w:sz="0" w:space="0" w:color="auto"/>
                        <w:right w:val="none" w:sz="0" w:space="0" w:color="auto"/>
                      </w:divBdr>
                    </w:div>
                  </w:divsChild>
                </w:div>
                <w:div w:id="148178011">
                  <w:marLeft w:val="0"/>
                  <w:marRight w:val="0"/>
                  <w:marTop w:val="0"/>
                  <w:marBottom w:val="0"/>
                  <w:divBdr>
                    <w:top w:val="none" w:sz="0" w:space="0" w:color="auto"/>
                    <w:left w:val="none" w:sz="0" w:space="0" w:color="auto"/>
                    <w:bottom w:val="none" w:sz="0" w:space="0" w:color="auto"/>
                    <w:right w:val="none" w:sz="0" w:space="0" w:color="auto"/>
                  </w:divBdr>
                  <w:divsChild>
                    <w:div w:id="516430073">
                      <w:marLeft w:val="0"/>
                      <w:marRight w:val="0"/>
                      <w:marTop w:val="0"/>
                      <w:marBottom w:val="0"/>
                      <w:divBdr>
                        <w:top w:val="none" w:sz="0" w:space="0" w:color="auto"/>
                        <w:left w:val="none" w:sz="0" w:space="0" w:color="auto"/>
                        <w:bottom w:val="none" w:sz="0" w:space="0" w:color="auto"/>
                        <w:right w:val="none" w:sz="0" w:space="0" w:color="auto"/>
                      </w:divBdr>
                    </w:div>
                  </w:divsChild>
                </w:div>
                <w:div w:id="160854777">
                  <w:marLeft w:val="0"/>
                  <w:marRight w:val="0"/>
                  <w:marTop w:val="0"/>
                  <w:marBottom w:val="0"/>
                  <w:divBdr>
                    <w:top w:val="none" w:sz="0" w:space="0" w:color="auto"/>
                    <w:left w:val="none" w:sz="0" w:space="0" w:color="auto"/>
                    <w:bottom w:val="none" w:sz="0" w:space="0" w:color="auto"/>
                    <w:right w:val="none" w:sz="0" w:space="0" w:color="auto"/>
                  </w:divBdr>
                  <w:divsChild>
                    <w:div w:id="723990769">
                      <w:marLeft w:val="0"/>
                      <w:marRight w:val="0"/>
                      <w:marTop w:val="0"/>
                      <w:marBottom w:val="0"/>
                      <w:divBdr>
                        <w:top w:val="none" w:sz="0" w:space="0" w:color="auto"/>
                        <w:left w:val="none" w:sz="0" w:space="0" w:color="auto"/>
                        <w:bottom w:val="none" w:sz="0" w:space="0" w:color="auto"/>
                        <w:right w:val="none" w:sz="0" w:space="0" w:color="auto"/>
                      </w:divBdr>
                    </w:div>
                  </w:divsChild>
                </w:div>
                <w:div w:id="167331149">
                  <w:marLeft w:val="0"/>
                  <w:marRight w:val="0"/>
                  <w:marTop w:val="0"/>
                  <w:marBottom w:val="0"/>
                  <w:divBdr>
                    <w:top w:val="none" w:sz="0" w:space="0" w:color="auto"/>
                    <w:left w:val="none" w:sz="0" w:space="0" w:color="auto"/>
                    <w:bottom w:val="none" w:sz="0" w:space="0" w:color="auto"/>
                    <w:right w:val="none" w:sz="0" w:space="0" w:color="auto"/>
                  </w:divBdr>
                  <w:divsChild>
                    <w:div w:id="1003432283">
                      <w:marLeft w:val="0"/>
                      <w:marRight w:val="0"/>
                      <w:marTop w:val="0"/>
                      <w:marBottom w:val="0"/>
                      <w:divBdr>
                        <w:top w:val="none" w:sz="0" w:space="0" w:color="auto"/>
                        <w:left w:val="none" w:sz="0" w:space="0" w:color="auto"/>
                        <w:bottom w:val="none" w:sz="0" w:space="0" w:color="auto"/>
                        <w:right w:val="none" w:sz="0" w:space="0" w:color="auto"/>
                      </w:divBdr>
                    </w:div>
                  </w:divsChild>
                </w:div>
                <w:div w:id="273833875">
                  <w:marLeft w:val="0"/>
                  <w:marRight w:val="0"/>
                  <w:marTop w:val="0"/>
                  <w:marBottom w:val="0"/>
                  <w:divBdr>
                    <w:top w:val="none" w:sz="0" w:space="0" w:color="auto"/>
                    <w:left w:val="none" w:sz="0" w:space="0" w:color="auto"/>
                    <w:bottom w:val="none" w:sz="0" w:space="0" w:color="auto"/>
                    <w:right w:val="none" w:sz="0" w:space="0" w:color="auto"/>
                  </w:divBdr>
                  <w:divsChild>
                    <w:div w:id="845021895">
                      <w:marLeft w:val="0"/>
                      <w:marRight w:val="0"/>
                      <w:marTop w:val="0"/>
                      <w:marBottom w:val="0"/>
                      <w:divBdr>
                        <w:top w:val="none" w:sz="0" w:space="0" w:color="auto"/>
                        <w:left w:val="none" w:sz="0" w:space="0" w:color="auto"/>
                        <w:bottom w:val="none" w:sz="0" w:space="0" w:color="auto"/>
                        <w:right w:val="none" w:sz="0" w:space="0" w:color="auto"/>
                      </w:divBdr>
                    </w:div>
                  </w:divsChild>
                </w:div>
                <w:div w:id="312412968">
                  <w:marLeft w:val="0"/>
                  <w:marRight w:val="0"/>
                  <w:marTop w:val="0"/>
                  <w:marBottom w:val="0"/>
                  <w:divBdr>
                    <w:top w:val="none" w:sz="0" w:space="0" w:color="auto"/>
                    <w:left w:val="none" w:sz="0" w:space="0" w:color="auto"/>
                    <w:bottom w:val="none" w:sz="0" w:space="0" w:color="auto"/>
                    <w:right w:val="none" w:sz="0" w:space="0" w:color="auto"/>
                  </w:divBdr>
                  <w:divsChild>
                    <w:div w:id="2103528077">
                      <w:marLeft w:val="0"/>
                      <w:marRight w:val="0"/>
                      <w:marTop w:val="0"/>
                      <w:marBottom w:val="0"/>
                      <w:divBdr>
                        <w:top w:val="none" w:sz="0" w:space="0" w:color="auto"/>
                        <w:left w:val="none" w:sz="0" w:space="0" w:color="auto"/>
                        <w:bottom w:val="none" w:sz="0" w:space="0" w:color="auto"/>
                        <w:right w:val="none" w:sz="0" w:space="0" w:color="auto"/>
                      </w:divBdr>
                    </w:div>
                  </w:divsChild>
                </w:div>
                <w:div w:id="332028446">
                  <w:marLeft w:val="0"/>
                  <w:marRight w:val="0"/>
                  <w:marTop w:val="0"/>
                  <w:marBottom w:val="0"/>
                  <w:divBdr>
                    <w:top w:val="none" w:sz="0" w:space="0" w:color="auto"/>
                    <w:left w:val="none" w:sz="0" w:space="0" w:color="auto"/>
                    <w:bottom w:val="none" w:sz="0" w:space="0" w:color="auto"/>
                    <w:right w:val="none" w:sz="0" w:space="0" w:color="auto"/>
                  </w:divBdr>
                  <w:divsChild>
                    <w:div w:id="145242183">
                      <w:marLeft w:val="0"/>
                      <w:marRight w:val="0"/>
                      <w:marTop w:val="0"/>
                      <w:marBottom w:val="0"/>
                      <w:divBdr>
                        <w:top w:val="none" w:sz="0" w:space="0" w:color="auto"/>
                        <w:left w:val="none" w:sz="0" w:space="0" w:color="auto"/>
                        <w:bottom w:val="none" w:sz="0" w:space="0" w:color="auto"/>
                        <w:right w:val="none" w:sz="0" w:space="0" w:color="auto"/>
                      </w:divBdr>
                    </w:div>
                  </w:divsChild>
                </w:div>
                <w:div w:id="391738859">
                  <w:marLeft w:val="0"/>
                  <w:marRight w:val="0"/>
                  <w:marTop w:val="0"/>
                  <w:marBottom w:val="0"/>
                  <w:divBdr>
                    <w:top w:val="none" w:sz="0" w:space="0" w:color="auto"/>
                    <w:left w:val="none" w:sz="0" w:space="0" w:color="auto"/>
                    <w:bottom w:val="none" w:sz="0" w:space="0" w:color="auto"/>
                    <w:right w:val="none" w:sz="0" w:space="0" w:color="auto"/>
                  </w:divBdr>
                  <w:divsChild>
                    <w:div w:id="784034924">
                      <w:marLeft w:val="0"/>
                      <w:marRight w:val="0"/>
                      <w:marTop w:val="0"/>
                      <w:marBottom w:val="0"/>
                      <w:divBdr>
                        <w:top w:val="none" w:sz="0" w:space="0" w:color="auto"/>
                        <w:left w:val="none" w:sz="0" w:space="0" w:color="auto"/>
                        <w:bottom w:val="none" w:sz="0" w:space="0" w:color="auto"/>
                        <w:right w:val="none" w:sz="0" w:space="0" w:color="auto"/>
                      </w:divBdr>
                    </w:div>
                  </w:divsChild>
                </w:div>
                <w:div w:id="420108758">
                  <w:marLeft w:val="0"/>
                  <w:marRight w:val="0"/>
                  <w:marTop w:val="0"/>
                  <w:marBottom w:val="0"/>
                  <w:divBdr>
                    <w:top w:val="none" w:sz="0" w:space="0" w:color="auto"/>
                    <w:left w:val="none" w:sz="0" w:space="0" w:color="auto"/>
                    <w:bottom w:val="none" w:sz="0" w:space="0" w:color="auto"/>
                    <w:right w:val="none" w:sz="0" w:space="0" w:color="auto"/>
                  </w:divBdr>
                  <w:divsChild>
                    <w:div w:id="1934627758">
                      <w:marLeft w:val="0"/>
                      <w:marRight w:val="0"/>
                      <w:marTop w:val="0"/>
                      <w:marBottom w:val="0"/>
                      <w:divBdr>
                        <w:top w:val="none" w:sz="0" w:space="0" w:color="auto"/>
                        <w:left w:val="none" w:sz="0" w:space="0" w:color="auto"/>
                        <w:bottom w:val="none" w:sz="0" w:space="0" w:color="auto"/>
                        <w:right w:val="none" w:sz="0" w:space="0" w:color="auto"/>
                      </w:divBdr>
                    </w:div>
                  </w:divsChild>
                </w:div>
                <w:div w:id="420443939">
                  <w:marLeft w:val="0"/>
                  <w:marRight w:val="0"/>
                  <w:marTop w:val="0"/>
                  <w:marBottom w:val="0"/>
                  <w:divBdr>
                    <w:top w:val="none" w:sz="0" w:space="0" w:color="auto"/>
                    <w:left w:val="none" w:sz="0" w:space="0" w:color="auto"/>
                    <w:bottom w:val="none" w:sz="0" w:space="0" w:color="auto"/>
                    <w:right w:val="none" w:sz="0" w:space="0" w:color="auto"/>
                  </w:divBdr>
                  <w:divsChild>
                    <w:div w:id="1021274413">
                      <w:marLeft w:val="0"/>
                      <w:marRight w:val="0"/>
                      <w:marTop w:val="0"/>
                      <w:marBottom w:val="0"/>
                      <w:divBdr>
                        <w:top w:val="none" w:sz="0" w:space="0" w:color="auto"/>
                        <w:left w:val="none" w:sz="0" w:space="0" w:color="auto"/>
                        <w:bottom w:val="none" w:sz="0" w:space="0" w:color="auto"/>
                        <w:right w:val="none" w:sz="0" w:space="0" w:color="auto"/>
                      </w:divBdr>
                    </w:div>
                  </w:divsChild>
                </w:div>
                <w:div w:id="480586196">
                  <w:marLeft w:val="0"/>
                  <w:marRight w:val="0"/>
                  <w:marTop w:val="0"/>
                  <w:marBottom w:val="0"/>
                  <w:divBdr>
                    <w:top w:val="none" w:sz="0" w:space="0" w:color="auto"/>
                    <w:left w:val="none" w:sz="0" w:space="0" w:color="auto"/>
                    <w:bottom w:val="none" w:sz="0" w:space="0" w:color="auto"/>
                    <w:right w:val="none" w:sz="0" w:space="0" w:color="auto"/>
                  </w:divBdr>
                  <w:divsChild>
                    <w:div w:id="843781856">
                      <w:marLeft w:val="0"/>
                      <w:marRight w:val="0"/>
                      <w:marTop w:val="0"/>
                      <w:marBottom w:val="0"/>
                      <w:divBdr>
                        <w:top w:val="none" w:sz="0" w:space="0" w:color="auto"/>
                        <w:left w:val="none" w:sz="0" w:space="0" w:color="auto"/>
                        <w:bottom w:val="none" w:sz="0" w:space="0" w:color="auto"/>
                        <w:right w:val="none" w:sz="0" w:space="0" w:color="auto"/>
                      </w:divBdr>
                    </w:div>
                  </w:divsChild>
                </w:div>
                <w:div w:id="528765166">
                  <w:marLeft w:val="0"/>
                  <w:marRight w:val="0"/>
                  <w:marTop w:val="0"/>
                  <w:marBottom w:val="0"/>
                  <w:divBdr>
                    <w:top w:val="none" w:sz="0" w:space="0" w:color="auto"/>
                    <w:left w:val="none" w:sz="0" w:space="0" w:color="auto"/>
                    <w:bottom w:val="none" w:sz="0" w:space="0" w:color="auto"/>
                    <w:right w:val="none" w:sz="0" w:space="0" w:color="auto"/>
                  </w:divBdr>
                  <w:divsChild>
                    <w:div w:id="1596355546">
                      <w:marLeft w:val="0"/>
                      <w:marRight w:val="0"/>
                      <w:marTop w:val="0"/>
                      <w:marBottom w:val="0"/>
                      <w:divBdr>
                        <w:top w:val="none" w:sz="0" w:space="0" w:color="auto"/>
                        <w:left w:val="none" w:sz="0" w:space="0" w:color="auto"/>
                        <w:bottom w:val="none" w:sz="0" w:space="0" w:color="auto"/>
                        <w:right w:val="none" w:sz="0" w:space="0" w:color="auto"/>
                      </w:divBdr>
                    </w:div>
                  </w:divsChild>
                </w:div>
                <w:div w:id="551890215">
                  <w:marLeft w:val="0"/>
                  <w:marRight w:val="0"/>
                  <w:marTop w:val="0"/>
                  <w:marBottom w:val="0"/>
                  <w:divBdr>
                    <w:top w:val="none" w:sz="0" w:space="0" w:color="auto"/>
                    <w:left w:val="none" w:sz="0" w:space="0" w:color="auto"/>
                    <w:bottom w:val="none" w:sz="0" w:space="0" w:color="auto"/>
                    <w:right w:val="none" w:sz="0" w:space="0" w:color="auto"/>
                  </w:divBdr>
                  <w:divsChild>
                    <w:div w:id="1773208310">
                      <w:marLeft w:val="0"/>
                      <w:marRight w:val="0"/>
                      <w:marTop w:val="0"/>
                      <w:marBottom w:val="0"/>
                      <w:divBdr>
                        <w:top w:val="none" w:sz="0" w:space="0" w:color="auto"/>
                        <w:left w:val="none" w:sz="0" w:space="0" w:color="auto"/>
                        <w:bottom w:val="none" w:sz="0" w:space="0" w:color="auto"/>
                        <w:right w:val="none" w:sz="0" w:space="0" w:color="auto"/>
                      </w:divBdr>
                    </w:div>
                  </w:divsChild>
                </w:div>
                <w:div w:id="633217651">
                  <w:marLeft w:val="0"/>
                  <w:marRight w:val="0"/>
                  <w:marTop w:val="0"/>
                  <w:marBottom w:val="0"/>
                  <w:divBdr>
                    <w:top w:val="none" w:sz="0" w:space="0" w:color="auto"/>
                    <w:left w:val="none" w:sz="0" w:space="0" w:color="auto"/>
                    <w:bottom w:val="none" w:sz="0" w:space="0" w:color="auto"/>
                    <w:right w:val="none" w:sz="0" w:space="0" w:color="auto"/>
                  </w:divBdr>
                  <w:divsChild>
                    <w:div w:id="1039669898">
                      <w:marLeft w:val="0"/>
                      <w:marRight w:val="0"/>
                      <w:marTop w:val="0"/>
                      <w:marBottom w:val="0"/>
                      <w:divBdr>
                        <w:top w:val="none" w:sz="0" w:space="0" w:color="auto"/>
                        <w:left w:val="none" w:sz="0" w:space="0" w:color="auto"/>
                        <w:bottom w:val="none" w:sz="0" w:space="0" w:color="auto"/>
                        <w:right w:val="none" w:sz="0" w:space="0" w:color="auto"/>
                      </w:divBdr>
                    </w:div>
                  </w:divsChild>
                </w:div>
                <w:div w:id="774784057">
                  <w:marLeft w:val="0"/>
                  <w:marRight w:val="0"/>
                  <w:marTop w:val="0"/>
                  <w:marBottom w:val="0"/>
                  <w:divBdr>
                    <w:top w:val="none" w:sz="0" w:space="0" w:color="auto"/>
                    <w:left w:val="none" w:sz="0" w:space="0" w:color="auto"/>
                    <w:bottom w:val="none" w:sz="0" w:space="0" w:color="auto"/>
                    <w:right w:val="none" w:sz="0" w:space="0" w:color="auto"/>
                  </w:divBdr>
                  <w:divsChild>
                    <w:div w:id="1454206741">
                      <w:marLeft w:val="0"/>
                      <w:marRight w:val="0"/>
                      <w:marTop w:val="0"/>
                      <w:marBottom w:val="0"/>
                      <w:divBdr>
                        <w:top w:val="none" w:sz="0" w:space="0" w:color="auto"/>
                        <w:left w:val="none" w:sz="0" w:space="0" w:color="auto"/>
                        <w:bottom w:val="none" w:sz="0" w:space="0" w:color="auto"/>
                        <w:right w:val="none" w:sz="0" w:space="0" w:color="auto"/>
                      </w:divBdr>
                    </w:div>
                  </w:divsChild>
                </w:div>
                <w:div w:id="814764512">
                  <w:marLeft w:val="0"/>
                  <w:marRight w:val="0"/>
                  <w:marTop w:val="0"/>
                  <w:marBottom w:val="0"/>
                  <w:divBdr>
                    <w:top w:val="none" w:sz="0" w:space="0" w:color="auto"/>
                    <w:left w:val="none" w:sz="0" w:space="0" w:color="auto"/>
                    <w:bottom w:val="none" w:sz="0" w:space="0" w:color="auto"/>
                    <w:right w:val="none" w:sz="0" w:space="0" w:color="auto"/>
                  </w:divBdr>
                  <w:divsChild>
                    <w:div w:id="324894623">
                      <w:marLeft w:val="0"/>
                      <w:marRight w:val="0"/>
                      <w:marTop w:val="0"/>
                      <w:marBottom w:val="0"/>
                      <w:divBdr>
                        <w:top w:val="none" w:sz="0" w:space="0" w:color="auto"/>
                        <w:left w:val="none" w:sz="0" w:space="0" w:color="auto"/>
                        <w:bottom w:val="none" w:sz="0" w:space="0" w:color="auto"/>
                        <w:right w:val="none" w:sz="0" w:space="0" w:color="auto"/>
                      </w:divBdr>
                    </w:div>
                  </w:divsChild>
                </w:div>
                <w:div w:id="816610137">
                  <w:marLeft w:val="0"/>
                  <w:marRight w:val="0"/>
                  <w:marTop w:val="0"/>
                  <w:marBottom w:val="0"/>
                  <w:divBdr>
                    <w:top w:val="none" w:sz="0" w:space="0" w:color="auto"/>
                    <w:left w:val="none" w:sz="0" w:space="0" w:color="auto"/>
                    <w:bottom w:val="none" w:sz="0" w:space="0" w:color="auto"/>
                    <w:right w:val="none" w:sz="0" w:space="0" w:color="auto"/>
                  </w:divBdr>
                  <w:divsChild>
                    <w:div w:id="1060516322">
                      <w:marLeft w:val="0"/>
                      <w:marRight w:val="0"/>
                      <w:marTop w:val="0"/>
                      <w:marBottom w:val="0"/>
                      <w:divBdr>
                        <w:top w:val="none" w:sz="0" w:space="0" w:color="auto"/>
                        <w:left w:val="none" w:sz="0" w:space="0" w:color="auto"/>
                        <w:bottom w:val="none" w:sz="0" w:space="0" w:color="auto"/>
                        <w:right w:val="none" w:sz="0" w:space="0" w:color="auto"/>
                      </w:divBdr>
                    </w:div>
                  </w:divsChild>
                </w:div>
                <w:div w:id="845746478">
                  <w:marLeft w:val="0"/>
                  <w:marRight w:val="0"/>
                  <w:marTop w:val="0"/>
                  <w:marBottom w:val="0"/>
                  <w:divBdr>
                    <w:top w:val="none" w:sz="0" w:space="0" w:color="auto"/>
                    <w:left w:val="none" w:sz="0" w:space="0" w:color="auto"/>
                    <w:bottom w:val="none" w:sz="0" w:space="0" w:color="auto"/>
                    <w:right w:val="none" w:sz="0" w:space="0" w:color="auto"/>
                  </w:divBdr>
                  <w:divsChild>
                    <w:div w:id="893005688">
                      <w:marLeft w:val="0"/>
                      <w:marRight w:val="0"/>
                      <w:marTop w:val="0"/>
                      <w:marBottom w:val="0"/>
                      <w:divBdr>
                        <w:top w:val="none" w:sz="0" w:space="0" w:color="auto"/>
                        <w:left w:val="none" w:sz="0" w:space="0" w:color="auto"/>
                        <w:bottom w:val="none" w:sz="0" w:space="0" w:color="auto"/>
                        <w:right w:val="none" w:sz="0" w:space="0" w:color="auto"/>
                      </w:divBdr>
                    </w:div>
                  </w:divsChild>
                </w:div>
                <w:div w:id="1056785034">
                  <w:marLeft w:val="0"/>
                  <w:marRight w:val="0"/>
                  <w:marTop w:val="0"/>
                  <w:marBottom w:val="0"/>
                  <w:divBdr>
                    <w:top w:val="none" w:sz="0" w:space="0" w:color="auto"/>
                    <w:left w:val="none" w:sz="0" w:space="0" w:color="auto"/>
                    <w:bottom w:val="none" w:sz="0" w:space="0" w:color="auto"/>
                    <w:right w:val="none" w:sz="0" w:space="0" w:color="auto"/>
                  </w:divBdr>
                  <w:divsChild>
                    <w:div w:id="1864250430">
                      <w:marLeft w:val="0"/>
                      <w:marRight w:val="0"/>
                      <w:marTop w:val="0"/>
                      <w:marBottom w:val="0"/>
                      <w:divBdr>
                        <w:top w:val="none" w:sz="0" w:space="0" w:color="auto"/>
                        <w:left w:val="none" w:sz="0" w:space="0" w:color="auto"/>
                        <w:bottom w:val="none" w:sz="0" w:space="0" w:color="auto"/>
                        <w:right w:val="none" w:sz="0" w:space="0" w:color="auto"/>
                      </w:divBdr>
                    </w:div>
                  </w:divsChild>
                </w:div>
                <w:div w:id="1148398196">
                  <w:marLeft w:val="0"/>
                  <w:marRight w:val="0"/>
                  <w:marTop w:val="0"/>
                  <w:marBottom w:val="0"/>
                  <w:divBdr>
                    <w:top w:val="none" w:sz="0" w:space="0" w:color="auto"/>
                    <w:left w:val="none" w:sz="0" w:space="0" w:color="auto"/>
                    <w:bottom w:val="none" w:sz="0" w:space="0" w:color="auto"/>
                    <w:right w:val="none" w:sz="0" w:space="0" w:color="auto"/>
                  </w:divBdr>
                  <w:divsChild>
                    <w:div w:id="1242717255">
                      <w:marLeft w:val="0"/>
                      <w:marRight w:val="0"/>
                      <w:marTop w:val="0"/>
                      <w:marBottom w:val="0"/>
                      <w:divBdr>
                        <w:top w:val="none" w:sz="0" w:space="0" w:color="auto"/>
                        <w:left w:val="none" w:sz="0" w:space="0" w:color="auto"/>
                        <w:bottom w:val="none" w:sz="0" w:space="0" w:color="auto"/>
                        <w:right w:val="none" w:sz="0" w:space="0" w:color="auto"/>
                      </w:divBdr>
                    </w:div>
                  </w:divsChild>
                </w:div>
                <w:div w:id="1174497789">
                  <w:marLeft w:val="0"/>
                  <w:marRight w:val="0"/>
                  <w:marTop w:val="0"/>
                  <w:marBottom w:val="0"/>
                  <w:divBdr>
                    <w:top w:val="none" w:sz="0" w:space="0" w:color="auto"/>
                    <w:left w:val="none" w:sz="0" w:space="0" w:color="auto"/>
                    <w:bottom w:val="none" w:sz="0" w:space="0" w:color="auto"/>
                    <w:right w:val="none" w:sz="0" w:space="0" w:color="auto"/>
                  </w:divBdr>
                  <w:divsChild>
                    <w:div w:id="654840982">
                      <w:marLeft w:val="0"/>
                      <w:marRight w:val="0"/>
                      <w:marTop w:val="0"/>
                      <w:marBottom w:val="0"/>
                      <w:divBdr>
                        <w:top w:val="none" w:sz="0" w:space="0" w:color="auto"/>
                        <w:left w:val="none" w:sz="0" w:space="0" w:color="auto"/>
                        <w:bottom w:val="none" w:sz="0" w:space="0" w:color="auto"/>
                        <w:right w:val="none" w:sz="0" w:space="0" w:color="auto"/>
                      </w:divBdr>
                    </w:div>
                  </w:divsChild>
                </w:div>
                <w:div w:id="1571647307">
                  <w:marLeft w:val="0"/>
                  <w:marRight w:val="0"/>
                  <w:marTop w:val="0"/>
                  <w:marBottom w:val="0"/>
                  <w:divBdr>
                    <w:top w:val="none" w:sz="0" w:space="0" w:color="auto"/>
                    <w:left w:val="none" w:sz="0" w:space="0" w:color="auto"/>
                    <w:bottom w:val="none" w:sz="0" w:space="0" w:color="auto"/>
                    <w:right w:val="none" w:sz="0" w:space="0" w:color="auto"/>
                  </w:divBdr>
                  <w:divsChild>
                    <w:div w:id="46615446">
                      <w:marLeft w:val="0"/>
                      <w:marRight w:val="0"/>
                      <w:marTop w:val="0"/>
                      <w:marBottom w:val="0"/>
                      <w:divBdr>
                        <w:top w:val="none" w:sz="0" w:space="0" w:color="auto"/>
                        <w:left w:val="none" w:sz="0" w:space="0" w:color="auto"/>
                        <w:bottom w:val="none" w:sz="0" w:space="0" w:color="auto"/>
                        <w:right w:val="none" w:sz="0" w:space="0" w:color="auto"/>
                      </w:divBdr>
                    </w:div>
                  </w:divsChild>
                </w:div>
                <w:div w:id="1663771666">
                  <w:marLeft w:val="0"/>
                  <w:marRight w:val="0"/>
                  <w:marTop w:val="0"/>
                  <w:marBottom w:val="0"/>
                  <w:divBdr>
                    <w:top w:val="none" w:sz="0" w:space="0" w:color="auto"/>
                    <w:left w:val="none" w:sz="0" w:space="0" w:color="auto"/>
                    <w:bottom w:val="none" w:sz="0" w:space="0" w:color="auto"/>
                    <w:right w:val="none" w:sz="0" w:space="0" w:color="auto"/>
                  </w:divBdr>
                  <w:divsChild>
                    <w:div w:id="1737775066">
                      <w:marLeft w:val="0"/>
                      <w:marRight w:val="0"/>
                      <w:marTop w:val="0"/>
                      <w:marBottom w:val="0"/>
                      <w:divBdr>
                        <w:top w:val="none" w:sz="0" w:space="0" w:color="auto"/>
                        <w:left w:val="none" w:sz="0" w:space="0" w:color="auto"/>
                        <w:bottom w:val="none" w:sz="0" w:space="0" w:color="auto"/>
                        <w:right w:val="none" w:sz="0" w:space="0" w:color="auto"/>
                      </w:divBdr>
                    </w:div>
                  </w:divsChild>
                </w:div>
                <w:div w:id="1665009252">
                  <w:marLeft w:val="0"/>
                  <w:marRight w:val="0"/>
                  <w:marTop w:val="0"/>
                  <w:marBottom w:val="0"/>
                  <w:divBdr>
                    <w:top w:val="none" w:sz="0" w:space="0" w:color="auto"/>
                    <w:left w:val="none" w:sz="0" w:space="0" w:color="auto"/>
                    <w:bottom w:val="none" w:sz="0" w:space="0" w:color="auto"/>
                    <w:right w:val="none" w:sz="0" w:space="0" w:color="auto"/>
                  </w:divBdr>
                  <w:divsChild>
                    <w:div w:id="1002589899">
                      <w:marLeft w:val="0"/>
                      <w:marRight w:val="0"/>
                      <w:marTop w:val="0"/>
                      <w:marBottom w:val="0"/>
                      <w:divBdr>
                        <w:top w:val="none" w:sz="0" w:space="0" w:color="auto"/>
                        <w:left w:val="none" w:sz="0" w:space="0" w:color="auto"/>
                        <w:bottom w:val="none" w:sz="0" w:space="0" w:color="auto"/>
                        <w:right w:val="none" w:sz="0" w:space="0" w:color="auto"/>
                      </w:divBdr>
                    </w:div>
                  </w:divsChild>
                </w:div>
                <w:div w:id="1847401116">
                  <w:marLeft w:val="0"/>
                  <w:marRight w:val="0"/>
                  <w:marTop w:val="0"/>
                  <w:marBottom w:val="0"/>
                  <w:divBdr>
                    <w:top w:val="none" w:sz="0" w:space="0" w:color="auto"/>
                    <w:left w:val="none" w:sz="0" w:space="0" w:color="auto"/>
                    <w:bottom w:val="none" w:sz="0" w:space="0" w:color="auto"/>
                    <w:right w:val="none" w:sz="0" w:space="0" w:color="auto"/>
                  </w:divBdr>
                  <w:divsChild>
                    <w:div w:id="1544638856">
                      <w:marLeft w:val="0"/>
                      <w:marRight w:val="0"/>
                      <w:marTop w:val="0"/>
                      <w:marBottom w:val="0"/>
                      <w:divBdr>
                        <w:top w:val="none" w:sz="0" w:space="0" w:color="auto"/>
                        <w:left w:val="none" w:sz="0" w:space="0" w:color="auto"/>
                        <w:bottom w:val="none" w:sz="0" w:space="0" w:color="auto"/>
                        <w:right w:val="none" w:sz="0" w:space="0" w:color="auto"/>
                      </w:divBdr>
                    </w:div>
                  </w:divsChild>
                </w:div>
                <w:div w:id="1906336347">
                  <w:marLeft w:val="0"/>
                  <w:marRight w:val="0"/>
                  <w:marTop w:val="0"/>
                  <w:marBottom w:val="0"/>
                  <w:divBdr>
                    <w:top w:val="none" w:sz="0" w:space="0" w:color="auto"/>
                    <w:left w:val="none" w:sz="0" w:space="0" w:color="auto"/>
                    <w:bottom w:val="none" w:sz="0" w:space="0" w:color="auto"/>
                    <w:right w:val="none" w:sz="0" w:space="0" w:color="auto"/>
                  </w:divBdr>
                  <w:divsChild>
                    <w:div w:id="596641812">
                      <w:marLeft w:val="0"/>
                      <w:marRight w:val="0"/>
                      <w:marTop w:val="0"/>
                      <w:marBottom w:val="0"/>
                      <w:divBdr>
                        <w:top w:val="none" w:sz="0" w:space="0" w:color="auto"/>
                        <w:left w:val="none" w:sz="0" w:space="0" w:color="auto"/>
                        <w:bottom w:val="none" w:sz="0" w:space="0" w:color="auto"/>
                        <w:right w:val="none" w:sz="0" w:space="0" w:color="auto"/>
                      </w:divBdr>
                    </w:div>
                  </w:divsChild>
                </w:div>
                <w:div w:id="2136021861">
                  <w:marLeft w:val="0"/>
                  <w:marRight w:val="0"/>
                  <w:marTop w:val="0"/>
                  <w:marBottom w:val="0"/>
                  <w:divBdr>
                    <w:top w:val="none" w:sz="0" w:space="0" w:color="auto"/>
                    <w:left w:val="none" w:sz="0" w:space="0" w:color="auto"/>
                    <w:bottom w:val="none" w:sz="0" w:space="0" w:color="auto"/>
                    <w:right w:val="none" w:sz="0" w:space="0" w:color="auto"/>
                  </w:divBdr>
                  <w:divsChild>
                    <w:div w:id="760881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6591307">
          <w:marLeft w:val="0"/>
          <w:marRight w:val="0"/>
          <w:marTop w:val="0"/>
          <w:marBottom w:val="0"/>
          <w:divBdr>
            <w:top w:val="none" w:sz="0" w:space="0" w:color="auto"/>
            <w:left w:val="none" w:sz="0" w:space="0" w:color="auto"/>
            <w:bottom w:val="none" w:sz="0" w:space="0" w:color="auto"/>
            <w:right w:val="none" w:sz="0" w:space="0" w:color="auto"/>
          </w:divBdr>
          <w:divsChild>
            <w:div w:id="135613543">
              <w:marLeft w:val="0"/>
              <w:marRight w:val="0"/>
              <w:marTop w:val="0"/>
              <w:marBottom w:val="0"/>
              <w:divBdr>
                <w:top w:val="none" w:sz="0" w:space="0" w:color="auto"/>
                <w:left w:val="none" w:sz="0" w:space="0" w:color="auto"/>
                <w:bottom w:val="none" w:sz="0" w:space="0" w:color="auto"/>
                <w:right w:val="none" w:sz="0" w:space="0" w:color="auto"/>
              </w:divBdr>
            </w:div>
            <w:div w:id="401174689">
              <w:marLeft w:val="0"/>
              <w:marRight w:val="0"/>
              <w:marTop w:val="0"/>
              <w:marBottom w:val="0"/>
              <w:divBdr>
                <w:top w:val="none" w:sz="0" w:space="0" w:color="auto"/>
                <w:left w:val="none" w:sz="0" w:space="0" w:color="auto"/>
                <w:bottom w:val="none" w:sz="0" w:space="0" w:color="auto"/>
                <w:right w:val="none" w:sz="0" w:space="0" w:color="auto"/>
              </w:divBdr>
            </w:div>
          </w:divsChild>
        </w:div>
        <w:div w:id="1081872055">
          <w:marLeft w:val="0"/>
          <w:marRight w:val="0"/>
          <w:marTop w:val="0"/>
          <w:marBottom w:val="0"/>
          <w:divBdr>
            <w:top w:val="none" w:sz="0" w:space="0" w:color="auto"/>
            <w:left w:val="none" w:sz="0" w:space="0" w:color="auto"/>
            <w:bottom w:val="none" w:sz="0" w:space="0" w:color="auto"/>
            <w:right w:val="none" w:sz="0" w:space="0" w:color="auto"/>
          </w:divBdr>
          <w:divsChild>
            <w:div w:id="44841272">
              <w:marLeft w:val="0"/>
              <w:marRight w:val="0"/>
              <w:marTop w:val="0"/>
              <w:marBottom w:val="0"/>
              <w:divBdr>
                <w:top w:val="none" w:sz="0" w:space="0" w:color="auto"/>
                <w:left w:val="none" w:sz="0" w:space="0" w:color="auto"/>
                <w:bottom w:val="none" w:sz="0" w:space="0" w:color="auto"/>
                <w:right w:val="none" w:sz="0" w:space="0" w:color="auto"/>
              </w:divBdr>
            </w:div>
            <w:div w:id="51853568">
              <w:marLeft w:val="0"/>
              <w:marRight w:val="0"/>
              <w:marTop w:val="0"/>
              <w:marBottom w:val="0"/>
              <w:divBdr>
                <w:top w:val="none" w:sz="0" w:space="0" w:color="auto"/>
                <w:left w:val="none" w:sz="0" w:space="0" w:color="auto"/>
                <w:bottom w:val="none" w:sz="0" w:space="0" w:color="auto"/>
                <w:right w:val="none" w:sz="0" w:space="0" w:color="auto"/>
              </w:divBdr>
            </w:div>
            <w:div w:id="88044551">
              <w:marLeft w:val="0"/>
              <w:marRight w:val="0"/>
              <w:marTop w:val="0"/>
              <w:marBottom w:val="0"/>
              <w:divBdr>
                <w:top w:val="none" w:sz="0" w:space="0" w:color="auto"/>
                <w:left w:val="none" w:sz="0" w:space="0" w:color="auto"/>
                <w:bottom w:val="none" w:sz="0" w:space="0" w:color="auto"/>
                <w:right w:val="none" w:sz="0" w:space="0" w:color="auto"/>
              </w:divBdr>
            </w:div>
            <w:div w:id="520823313">
              <w:marLeft w:val="0"/>
              <w:marRight w:val="0"/>
              <w:marTop w:val="0"/>
              <w:marBottom w:val="0"/>
              <w:divBdr>
                <w:top w:val="none" w:sz="0" w:space="0" w:color="auto"/>
                <w:left w:val="none" w:sz="0" w:space="0" w:color="auto"/>
                <w:bottom w:val="none" w:sz="0" w:space="0" w:color="auto"/>
                <w:right w:val="none" w:sz="0" w:space="0" w:color="auto"/>
              </w:divBdr>
            </w:div>
            <w:div w:id="561908566">
              <w:marLeft w:val="0"/>
              <w:marRight w:val="0"/>
              <w:marTop w:val="0"/>
              <w:marBottom w:val="0"/>
              <w:divBdr>
                <w:top w:val="none" w:sz="0" w:space="0" w:color="auto"/>
                <w:left w:val="none" w:sz="0" w:space="0" w:color="auto"/>
                <w:bottom w:val="none" w:sz="0" w:space="0" w:color="auto"/>
                <w:right w:val="none" w:sz="0" w:space="0" w:color="auto"/>
              </w:divBdr>
            </w:div>
            <w:div w:id="579678594">
              <w:marLeft w:val="0"/>
              <w:marRight w:val="0"/>
              <w:marTop w:val="0"/>
              <w:marBottom w:val="0"/>
              <w:divBdr>
                <w:top w:val="none" w:sz="0" w:space="0" w:color="auto"/>
                <w:left w:val="none" w:sz="0" w:space="0" w:color="auto"/>
                <w:bottom w:val="none" w:sz="0" w:space="0" w:color="auto"/>
                <w:right w:val="none" w:sz="0" w:space="0" w:color="auto"/>
              </w:divBdr>
            </w:div>
            <w:div w:id="612979010">
              <w:marLeft w:val="0"/>
              <w:marRight w:val="0"/>
              <w:marTop w:val="0"/>
              <w:marBottom w:val="0"/>
              <w:divBdr>
                <w:top w:val="none" w:sz="0" w:space="0" w:color="auto"/>
                <w:left w:val="none" w:sz="0" w:space="0" w:color="auto"/>
                <w:bottom w:val="none" w:sz="0" w:space="0" w:color="auto"/>
                <w:right w:val="none" w:sz="0" w:space="0" w:color="auto"/>
              </w:divBdr>
            </w:div>
            <w:div w:id="740130513">
              <w:marLeft w:val="0"/>
              <w:marRight w:val="0"/>
              <w:marTop w:val="0"/>
              <w:marBottom w:val="0"/>
              <w:divBdr>
                <w:top w:val="none" w:sz="0" w:space="0" w:color="auto"/>
                <w:left w:val="none" w:sz="0" w:space="0" w:color="auto"/>
                <w:bottom w:val="none" w:sz="0" w:space="0" w:color="auto"/>
                <w:right w:val="none" w:sz="0" w:space="0" w:color="auto"/>
              </w:divBdr>
            </w:div>
            <w:div w:id="742265023">
              <w:marLeft w:val="0"/>
              <w:marRight w:val="0"/>
              <w:marTop w:val="0"/>
              <w:marBottom w:val="0"/>
              <w:divBdr>
                <w:top w:val="none" w:sz="0" w:space="0" w:color="auto"/>
                <w:left w:val="none" w:sz="0" w:space="0" w:color="auto"/>
                <w:bottom w:val="none" w:sz="0" w:space="0" w:color="auto"/>
                <w:right w:val="none" w:sz="0" w:space="0" w:color="auto"/>
              </w:divBdr>
            </w:div>
            <w:div w:id="1177771397">
              <w:marLeft w:val="0"/>
              <w:marRight w:val="0"/>
              <w:marTop w:val="0"/>
              <w:marBottom w:val="0"/>
              <w:divBdr>
                <w:top w:val="none" w:sz="0" w:space="0" w:color="auto"/>
                <w:left w:val="none" w:sz="0" w:space="0" w:color="auto"/>
                <w:bottom w:val="none" w:sz="0" w:space="0" w:color="auto"/>
                <w:right w:val="none" w:sz="0" w:space="0" w:color="auto"/>
              </w:divBdr>
            </w:div>
            <w:div w:id="1212039257">
              <w:marLeft w:val="0"/>
              <w:marRight w:val="0"/>
              <w:marTop w:val="0"/>
              <w:marBottom w:val="0"/>
              <w:divBdr>
                <w:top w:val="none" w:sz="0" w:space="0" w:color="auto"/>
                <w:left w:val="none" w:sz="0" w:space="0" w:color="auto"/>
                <w:bottom w:val="none" w:sz="0" w:space="0" w:color="auto"/>
                <w:right w:val="none" w:sz="0" w:space="0" w:color="auto"/>
              </w:divBdr>
            </w:div>
            <w:div w:id="1251349616">
              <w:marLeft w:val="0"/>
              <w:marRight w:val="0"/>
              <w:marTop w:val="0"/>
              <w:marBottom w:val="0"/>
              <w:divBdr>
                <w:top w:val="none" w:sz="0" w:space="0" w:color="auto"/>
                <w:left w:val="none" w:sz="0" w:space="0" w:color="auto"/>
                <w:bottom w:val="none" w:sz="0" w:space="0" w:color="auto"/>
                <w:right w:val="none" w:sz="0" w:space="0" w:color="auto"/>
              </w:divBdr>
            </w:div>
            <w:div w:id="1303537734">
              <w:marLeft w:val="0"/>
              <w:marRight w:val="0"/>
              <w:marTop w:val="0"/>
              <w:marBottom w:val="0"/>
              <w:divBdr>
                <w:top w:val="none" w:sz="0" w:space="0" w:color="auto"/>
                <w:left w:val="none" w:sz="0" w:space="0" w:color="auto"/>
                <w:bottom w:val="none" w:sz="0" w:space="0" w:color="auto"/>
                <w:right w:val="none" w:sz="0" w:space="0" w:color="auto"/>
              </w:divBdr>
            </w:div>
            <w:div w:id="1405032057">
              <w:marLeft w:val="0"/>
              <w:marRight w:val="0"/>
              <w:marTop w:val="0"/>
              <w:marBottom w:val="0"/>
              <w:divBdr>
                <w:top w:val="none" w:sz="0" w:space="0" w:color="auto"/>
                <w:left w:val="none" w:sz="0" w:space="0" w:color="auto"/>
                <w:bottom w:val="none" w:sz="0" w:space="0" w:color="auto"/>
                <w:right w:val="none" w:sz="0" w:space="0" w:color="auto"/>
              </w:divBdr>
            </w:div>
            <w:div w:id="1497529414">
              <w:marLeft w:val="0"/>
              <w:marRight w:val="0"/>
              <w:marTop w:val="0"/>
              <w:marBottom w:val="0"/>
              <w:divBdr>
                <w:top w:val="none" w:sz="0" w:space="0" w:color="auto"/>
                <w:left w:val="none" w:sz="0" w:space="0" w:color="auto"/>
                <w:bottom w:val="none" w:sz="0" w:space="0" w:color="auto"/>
                <w:right w:val="none" w:sz="0" w:space="0" w:color="auto"/>
              </w:divBdr>
            </w:div>
            <w:div w:id="1513376538">
              <w:marLeft w:val="0"/>
              <w:marRight w:val="0"/>
              <w:marTop w:val="0"/>
              <w:marBottom w:val="0"/>
              <w:divBdr>
                <w:top w:val="none" w:sz="0" w:space="0" w:color="auto"/>
                <w:left w:val="none" w:sz="0" w:space="0" w:color="auto"/>
                <w:bottom w:val="none" w:sz="0" w:space="0" w:color="auto"/>
                <w:right w:val="none" w:sz="0" w:space="0" w:color="auto"/>
              </w:divBdr>
            </w:div>
            <w:div w:id="1576428986">
              <w:marLeft w:val="0"/>
              <w:marRight w:val="0"/>
              <w:marTop w:val="0"/>
              <w:marBottom w:val="0"/>
              <w:divBdr>
                <w:top w:val="none" w:sz="0" w:space="0" w:color="auto"/>
                <w:left w:val="none" w:sz="0" w:space="0" w:color="auto"/>
                <w:bottom w:val="none" w:sz="0" w:space="0" w:color="auto"/>
                <w:right w:val="none" w:sz="0" w:space="0" w:color="auto"/>
              </w:divBdr>
            </w:div>
            <w:div w:id="1994598208">
              <w:marLeft w:val="0"/>
              <w:marRight w:val="0"/>
              <w:marTop w:val="0"/>
              <w:marBottom w:val="0"/>
              <w:divBdr>
                <w:top w:val="none" w:sz="0" w:space="0" w:color="auto"/>
                <w:left w:val="none" w:sz="0" w:space="0" w:color="auto"/>
                <w:bottom w:val="none" w:sz="0" w:space="0" w:color="auto"/>
                <w:right w:val="none" w:sz="0" w:space="0" w:color="auto"/>
              </w:divBdr>
            </w:div>
          </w:divsChild>
        </w:div>
        <w:div w:id="1253464543">
          <w:marLeft w:val="0"/>
          <w:marRight w:val="0"/>
          <w:marTop w:val="0"/>
          <w:marBottom w:val="0"/>
          <w:divBdr>
            <w:top w:val="none" w:sz="0" w:space="0" w:color="auto"/>
            <w:left w:val="none" w:sz="0" w:space="0" w:color="auto"/>
            <w:bottom w:val="none" w:sz="0" w:space="0" w:color="auto"/>
            <w:right w:val="none" w:sz="0" w:space="0" w:color="auto"/>
          </w:divBdr>
          <w:divsChild>
            <w:div w:id="214044429">
              <w:marLeft w:val="0"/>
              <w:marRight w:val="0"/>
              <w:marTop w:val="0"/>
              <w:marBottom w:val="0"/>
              <w:divBdr>
                <w:top w:val="none" w:sz="0" w:space="0" w:color="auto"/>
                <w:left w:val="none" w:sz="0" w:space="0" w:color="auto"/>
                <w:bottom w:val="none" w:sz="0" w:space="0" w:color="auto"/>
                <w:right w:val="none" w:sz="0" w:space="0" w:color="auto"/>
              </w:divBdr>
            </w:div>
            <w:div w:id="551162912">
              <w:marLeft w:val="0"/>
              <w:marRight w:val="0"/>
              <w:marTop w:val="0"/>
              <w:marBottom w:val="0"/>
              <w:divBdr>
                <w:top w:val="none" w:sz="0" w:space="0" w:color="auto"/>
                <w:left w:val="none" w:sz="0" w:space="0" w:color="auto"/>
                <w:bottom w:val="none" w:sz="0" w:space="0" w:color="auto"/>
                <w:right w:val="none" w:sz="0" w:space="0" w:color="auto"/>
              </w:divBdr>
            </w:div>
            <w:div w:id="1197236660">
              <w:marLeft w:val="0"/>
              <w:marRight w:val="0"/>
              <w:marTop w:val="0"/>
              <w:marBottom w:val="0"/>
              <w:divBdr>
                <w:top w:val="none" w:sz="0" w:space="0" w:color="auto"/>
                <w:left w:val="none" w:sz="0" w:space="0" w:color="auto"/>
                <w:bottom w:val="none" w:sz="0" w:space="0" w:color="auto"/>
                <w:right w:val="none" w:sz="0" w:space="0" w:color="auto"/>
              </w:divBdr>
            </w:div>
            <w:div w:id="1766261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380974">
      <w:bodyDiv w:val="1"/>
      <w:marLeft w:val="0"/>
      <w:marRight w:val="0"/>
      <w:marTop w:val="0"/>
      <w:marBottom w:val="0"/>
      <w:divBdr>
        <w:top w:val="none" w:sz="0" w:space="0" w:color="auto"/>
        <w:left w:val="none" w:sz="0" w:space="0" w:color="auto"/>
        <w:bottom w:val="none" w:sz="0" w:space="0" w:color="auto"/>
        <w:right w:val="none" w:sz="0" w:space="0" w:color="auto"/>
      </w:divBdr>
      <w:divsChild>
        <w:div w:id="60103661">
          <w:marLeft w:val="619"/>
          <w:marRight w:val="0"/>
          <w:marTop w:val="120"/>
          <w:marBottom w:val="0"/>
          <w:divBdr>
            <w:top w:val="none" w:sz="0" w:space="0" w:color="auto"/>
            <w:left w:val="none" w:sz="0" w:space="0" w:color="auto"/>
            <w:bottom w:val="none" w:sz="0" w:space="0" w:color="auto"/>
            <w:right w:val="none" w:sz="0" w:space="0" w:color="auto"/>
          </w:divBdr>
        </w:div>
        <w:div w:id="263072959">
          <w:marLeft w:val="346"/>
          <w:marRight w:val="0"/>
          <w:marTop w:val="360"/>
          <w:marBottom w:val="0"/>
          <w:divBdr>
            <w:top w:val="none" w:sz="0" w:space="0" w:color="auto"/>
            <w:left w:val="none" w:sz="0" w:space="0" w:color="auto"/>
            <w:bottom w:val="none" w:sz="0" w:space="0" w:color="auto"/>
            <w:right w:val="none" w:sz="0" w:space="0" w:color="auto"/>
          </w:divBdr>
        </w:div>
        <w:div w:id="508176972">
          <w:marLeft w:val="619"/>
          <w:marRight w:val="0"/>
          <w:marTop w:val="120"/>
          <w:marBottom w:val="0"/>
          <w:divBdr>
            <w:top w:val="none" w:sz="0" w:space="0" w:color="auto"/>
            <w:left w:val="none" w:sz="0" w:space="0" w:color="auto"/>
            <w:bottom w:val="none" w:sz="0" w:space="0" w:color="auto"/>
            <w:right w:val="none" w:sz="0" w:space="0" w:color="auto"/>
          </w:divBdr>
        </w:div>
        <w:div w:id="1599800252">
          <w:marLeft w:val="619"/>
          <w:marRight w:val="0"/>
          <w:marTop w:val="120"/>
          <w:marBottom w:val="0"/>
          <w:divBdr>
            <w:top w:val="none" w:sz="0" w:space="0" w:color="auto"/>
            <w:left w:val="none" w:sz="0" w:space="0" w:color="auto"/>
            <w:bottom w:val="none" w:sz="0" w:space="0" w:color="auto"/>
            <w:right w:val="none" w:sz="0" w:space="0" w:color="auto"/>
          </w:divBdr>
        </w:div>
        <w:div w:id="1904027659">
          <w:marLeft w:val="346"/>
          <w:marRight w:val="0"/>
          <w:marTop w:val="360"/>
          <w:marBottom w:val="0"/>
          <w:divBdr>
            <w:top w:val="none" w:sz="0" w:space="0" w:color="auto"/>
            <w:left w:val="none" w:sz="0" w:space="0" w:color="auto"/>
            <w:bottom w:val="none" w:sz="0" w:space="0" w:color="auto"/>
            <w:right w:val="none" w:sz="0" w:space="0" w:color="auto"/>
          </w:divBdr>
        </w:div>
      </w:divsChild>
    </w:div>
    <w:div w:id="1786149876">
      <w:bodyDiv w:val="1"/>
      <w:marLeft w:val="0"/>
      <w:marRight w:val="0"/>
      <w:marTop w:val="0"/>
      <w:marBottom w:val="0"/>
      <w:divBdr>
        <w:top w:val="none" w:sz="0" w:space="0" w:color="auto"/>
        <w:left w:val="none" w:sz="0" w:space="0" w:color="auto"/>
        <w:bottom w:val="none" w:sz="0" w:space="0" w:color="auto"/>
        <w:right w:val="none" w:sz="0" w:space="0" w:color="auto"/>
      </w:divBdr>
      <w:divsChild>
        <w:div w:id="2435891">
          <w:marLeft w:val="346"/>
          <w:marRight w:val="0"/>
          <w:marTop w:val="360"/>
          <w:marBottom w:val="0"/>
          <w:divBdr>
            <w:top w:val="none" w:sz="0" w:space="0" w:color="auto"/>
            <w:left w:val="none" w:sz="0" w:space="0" w:color="auto"/>
            <w:bottom w:val="none" w:sz="0" w:space="0" w:color="auto"/>
            <w:right w:val="none" w:sz="0" w:space="0" w:color="auto"/>
          </w:divBdr>
        </w:div>
        <w:div w:id="174728853">
          <w:marLeft w:val="346"/>
          <w:marRight w:val="0"/>
          <w:marTop w:val="360"/>
          <w:marBottom w:val="0"/>
          <w:divBdr>
            <w:top w:val="none" w:sz="0" w:space="0" w:color="auto"/>
            <w:left w:val="none" w:sz="0" w:space="0" w:color="auto"/>
            <w:bottom w:val="none" w:sz="0" w:space="0" w:color="auto"/>
            <w:right w:val="none" w:sz="0" w:space="0" w:color="auto"/>
          </w:divBdr>
        </w:div>
        <w:div w:id="614871629">
          <w:marLeft w:val="346"/>
          <w:marRight w:val="0"/>
          <w:marTop w:val="360"/>
          <w:marBottom w:val="0"/>
          <w:divBdr>
            <w:top w:val="none" w:sz="0" w:space="0" w:color="auto"/>
            <w:left w:val="none" w:sz="0" w:space="0" w:color="auto"/>
            <w:bottom w:val="none" w:sz="0" w:space="0" w:color="auto"/>
            <w:right w:val="none" w:sz="0" w:space="0" w:color="auto"/>
          </w:divBdr>
        </w:div>
        <w:div w:id="922222778">
          <w:marLeft w:val="346"/>
          <w:marRight w:val="0"/>
          <w:marTop w:val="360"/>
          <w:marBottom w:val="0"/>
          <w:divBdr>
            <w:top w:val="none" w:sz="0" w:space="0" w:color="auto"/>
            <w:left w:val="none" w:sz="0" w:space="0" w:color="auto"/>
            <w:bottom w:val="none" w:sz="0" w:space="0" w:color="auto"/>
            <w:right w:val="none" w:sz="0" w:space="0" w:color="auto"/>
          </w:divBdr>
        </w:div>
        <w:div w:id="988829721">
          <w:marLeft w:val="346"/>
          <w:marRight w:val="0"/>
          <w:marTop w:val="360"/>
          <w:marBottom w:val="0"/>
          <w:divBdr>
            <w:top w:val="none" w:sz="0" w:space="0" w:color="auto"/>
            <w:left w:val="none" w:sz="0" w:space="0" w:color="auto"/>
            <w:bottom w:val="none" w:sz="0" w:space="0" w:color="auto"/>
            <w:right w:val="none" w:sz="0" w:space="0" w:color="auto"/>
          </w:divBdr>
        </w:div>
      </w:divsChild>
    </w:div>
    <w:div w:id="1817451031">
      <w:bodyDiv w:val="1"/>
      <w:marLeft w:val="0"/>
      <w:marRight w:val="0"/>
      <w:marTop w:val="0"/>
      <w:marBottom w:val="0"/>
      <w:divBdr>
        <w:top w:val="none" w:sz="0" w:space="0" w:color="auto"/>
        <w:left w:val="none" w:sz="0" w:space="0" w:color="auto"/>
        <w:bottom w:val="none" w:sz="0" w:space="0" w:color="auto"/>
        <w:right w:val="none" w:sz="0" w:space="0" w:color="auto"/>
      </w:divBdr>
      <w:divsChild>
        <w:div w:id="1360427326">
          <w:marLeft w:val="346"/>
          <w:marRight w:val="0"/>
          <w:marTop w:val="360"/>
          <w:marBottom w:val="0"/>
          <w:divBdr>
            <w:top w:val="none" w:sz="0" w:space="0" w:color="auto"/>
            <w:left w:val="none" w:sz="0" w:space="0" w:color="auto"/>
            <w:bottom w:val="none" w:sz="0" w:space="0" w:color="auto"/>
            <w:right w:val="none" w:sz="0" w:space="0" w:color="auto"/>
          </w:divBdr>
        </w:div>
        <w:div w:id="1422870320">
          <w:marLeft w:val="346"/>
          <w:marRight w:val="0"/>
          <w:marTop w:val="360"/>
          <w:marBottom w:val="0"/>
          <w:divBdr>
            <w:top w:val="none" w:sz="0" w:space="0" w:color="auto"/>
            <w:left w:val="none" w:sz="0" w:space="0" w:color="auto"/>
            <w:bottom w:val="none" w:sz="0" w:space="0" w:color="auto"/>
            <w:right w:val="none" w:sz="0" w:space="0" w:color="auto"/>
          </w:divBdr>
        </w:div>
        <w:div w:id="2112823544">
          <w:marLeft w:val="346"/>
          <w:marRight w:val="0"/>
          <w:marTop w:val="360"/>
          <w:marBottom w:val="0"/>
          <w:divBdr>
            <w:top w:val="none" w:sz="0" w:space="0" w:color="auto"/>
            <w:left w:val="none" w:sz="0" w:space="0" w:color="auto"/>
            <w:bottom w:val="none" w:sz="0" w:space="0" w:color="auto"/>
            <w:right w:val="none" w:sz="0" w:space="0" w:color="auto"/>
          </w:divBdr>
        </w:div>
      </w:divsChild>
    </w:div>
    <w:div w:id="1857618688">
      <w:bodyDiv w:val="1"/>
      <w:marLeft w:val="0"/>
      <w:marRight w:val="0"/>
      <w:marTop w:val="0"/>
      <w:marBottom w:val="0"/>
      <w:divBdr>
        <w:top w:val="none" w:sz="0" w:space="0" w:color="auto"/>
        <w:left w:val="none" w:sz="0" w:space="0" w:color="auto"/>
        <w:bottom w:val="none" w:sz="0" w:space="0" w:color="auto"/>
        <w:right w:val="none" w:sz="0" w:space="0" w:color="auto"/>
      </w:divBdr>
    </w:div>
    <w:div w:id="1888450093">
      <w:bodyDiv w:val="1"/>
      <w:marLeft w:val="0"/>
      <w:marRight w:val="0"/>
      <w:marTop w:val="0"/>
      <w:marBottom w:val="0"/>
      <w:divBdr>
        <w:top w:val="none" w:sz="0" w:space="0" w:color="auto"/>
        <w:left w:val="none" w:sz="0" w:space="0" w:color="auto"/>
        <w:bottom w:val="none" w:sz="0" w:space="0" w:color="auto"/>
        <w:right w:val="none" w:sz="0" w:space="0" w:color="auto"/>
      </w:divBdr>
      <w:divsChild>
        <w:div w:id="251207678">
          <w:marLeft w:val="274"/>
          <w:marRight w:val="0"/>
          <w:marTop w:val="0"/>
          <w:marBottom w:val="0"/>
          <w:divBdr>
            <w:top w:val="none" w:sz="0" w:space="0" w:color="auto"/>
            <w:left w:val="none" w:sz="0" w:space="0" w:color="auto"/>
            <w:bottom w:val="none" w:sz="0" w:space="0" w:color="auto"/>
            <w:right w:val="none" w:sz="0" w:space="0" w:color="auto"/>
          </w:divBdr>
        </w:div>
      </w:divsChild>
    </w:div>
    <w:div w:id="2100103904">
      <w:bodyDiv w:val="1"/>
      <w:marLeft w:val="0"/>
      <w:marRight w:val="0"/>
      <w:marTop w:val="0"/>
      <w:marBottom w:val="0"/>
      <w:divBdr>
        <w:top w:val="none" w:sz="0" w:space="0" w:color="auto"/>
        <w:left w:val="none" w:sz="0" w:space="0" w:color="auto"/>
        <w:bottom w:val="none" w:sz="0" w:space="0" w:color="auto"/>
        <w:right w:val="none" w:sz="0" w:space="0" w:color="auto"/>
      </w:divBdr>
    </w:div>
    <w:div w:id="2124113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www.toll.no/no/varer/avfall/deklarasjonsplikten-ved-eksport-av-avfall/"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lovdata.no/dokument/LF/forskrift/1974-10-09-2"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def91284-2912-4506-b287-b053e58ac5a4">
      <Terms xmlns="http://schemas.microsoft.com/office/infopath/2007/PartnerControls"/>
    </lcf76f155ced4ddcb4097134ff3c332f>
    <TaxCatchAll xmlns="003e08ac-bb4f-461f-b130-65344402786a" xsi:nil="true"/>
    <Dato xmlns="def91284-2912-4506-b287-b053e58ac5a4" xsi:nil="true"/>
    <Bilder17_x002e_09_x002e_2025 xmlns="def91284-2912-4506-b287-b053e58ac5a4"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883B414F4FDEA7408B8EDA194CF2DDA8" ma:contentTypeVersion="21" ma:contentTypeDescription="Opprett et nytt dokument." ma:contentTypeScope="" ma:versionID="0b4c357c87decb12668af4968d291178">
  <xsd:schema xmlns:xsd="http://www.w3.org/2001/XMLSchema" xmlns:xs="http://www.w3.org/2001/XMLSchema" xmlns:p="http://schemas.microsoft.com/office/2006/metadata/properties" xmlns:ns2="def91284-2912-4506-b287-b053e58ac5a4" xmlns:ns3="003e08ac-bb4f-461f-b130-65344402786a" targetNamespace="http://schemas.microsoft.com/office/2006/metadata/properties" ma:root="true" ma:fieldsID="11e3a9334ecedbc67830bc552fab729b" ns2:_="" ns3:_="">
    <xsd:import namespace="def91284-2912-4506-b287-b053e58ac5a4"/>
    <xsd:import namespace="003e08ac-bb4f-461f-b130-65344402786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ServiceOCR" minOccurs="0"/>
                <xsd:element ref="ns2:Dato"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element ref="ns2:Bilder17_x002e_09_x002e_2025"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f91284-2912-4506-b287-b053e58ac5a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Dato" ma:index="19" nillable="true" ma:displayName="Dato" ma:format="DateOnly" ma:internalName="Dato">
      <xsd:simpleType>
        <xsd:restriction base="dms:DateTime"/>
      </xsd:simpleType>
    </xsd:element>
    <xsd:element name="lcf76f155ced4ddcb4097134ff3c332f" ma:index="21"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Bilder17_x002e_09_x002e_2025" ma:index="27" nillable="true" ma:displayName="Bilder 17.09.2025" ma:format="Dropdown" ma:internalName="Bilder17_x002e_09_x002e_2025">
      <xsd:simpleType>
        <xsd:restriction base="dms:Text">
          <xsd:maxLength value="255"/>
        </xsd:restriction>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03e08ac-bb4f-461f-b130-65344402786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afdbaf8d-0d2f-43e5-b05d-f3ac0e9b3c4b}" ma:internalName="TaxCatchAll" ma:showField="CatchAllData" ma:web="003e08ac-bb4f-461f-b130-65344402786a">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6EE2A55-3414-4506-A9FA-670FF65743FB}">
  <ds:schemaRefs>
    <ds:schemaRef ds:uri="http://schemas.microsoft.com/sharepoint/v3/contenttype/forms"/>
  </ds:schemaRefs>
</ds:datastoreItem>
</file>

<file path=customXml/itemProps2.xml><?xml version="1.0" encoding="utf-8"?>
<ds:datastoreItem xmlns:ds="http://schemas.openxmlformats.org/officeDocument/2006/customXml" ds:itemID="{629C75B4-C149-4EB1-80AE-8D230E82D0FC}">
  <ds:schemaRefs>
    <ds:schemaRef ds:uri="http://schemas.openxmlformats.org/officeDocument/2006/bibliography"/>
  </ds:schemaRefs>
</ds:datastoreItem>
</file>

<file path=customXml/itemProps3.xml><?xml version="1.0" encoding="utf-8"?>
<ds:datastoreItem xmlns:ds="http://schemas.openxmlformats.org/officeDocument/2006/customXml" ds:itemID="{5467A391-7B70-4C64-9C2B-BDFD4E620C13}">
  <ds:schemaRefs>
    <ds:schemaRef ds:uri="http://schemas.microsoft.com/office/2006/metadata/properties"/>
    <ds:schemaRef ds:uri="http://schemas.microsoft.com/office/infopath/2007/PartnerControls"/>
    <ds:schemaRef ds:uri="def91284-2912-4506-b287-b053e58ac5a4"/>
    <ds:schemaRef ds:uri="003e08ac-bb4f-461f-b130-65344402786a"/>
  </ds:schemaRefs>
</ds:datastoreItem>
</file>

<file path=customXml/itemProps4.xml><?xml version="1.0" encoding="utf-8"?>
<ds:datastoreItem xmlns:ds="http://schemas.openxmlformats.org/officeDocument/2006/customXml" ds:itemID="{EA7EC459-8DC7-4ECD-B155-5BA9E2FD15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f91284-2912-4506-b287-b053e58ac5a4"/>
    <ds:schemaRef ds:uri="003e08ac-bb4f-461f-b130-6534440278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30</Pages>
  <Words>7326</Words>
  <Characters>38829</Characters>
  <Application>Microsoft Office Word</Application>
  <DocSecurity>0</DocSecurity>
  <Lines>323</Lines>
  <Paragraphs>92</Paragraphs>
  <ScaleCrop>false</ScaleCrop>
  <Company>PricewaterhouseCoopers</Company>
  <LinksUpToDate>false</LinksUpToDate>
  <CharactersWithSpaces>46063</CharactersWithSpaces>
  <SharedDoc>false</SharedDoc>
  <HLinks>
    <vt:vector size="276" baseType="variant">
      <vt:variant>
        <vt:i4>3276840</vt:i4>
      </vt:variant>
      <vt:variant>
        <vt:i4>222</vt:i4>
      </vt:variant>
      <vt:variant>
        <vt:i4>0</vt:i4>
      </vt:variant>
      <vt:variant>
        <vt:i4>5</vt:i4>
      </vt:variant>
      <vt:variant>
        <vt:lpwstr>https://www.toll.no/no/varer/avfall/deklarasjonsplikten-ved-eksport-av-avfall/</vt:lpwstr>
      </vt:variant>
      <vt:variant>
        <vt:lpwstr/>
      </vt:variant>
      <vt:variant>
        <vt:i4>917596</vt:i4>
      </vt:variant>
      <vt:variant>
        <vt:i4>219</vt:i4>
      </vt:variant>
      <vt:variant>
        <vt:i4>0</vt:i4>
      </vt:variant>
      <vt:variant>
        <vt:i4>5</vt:i4>
      </vt:variant>
      <vt:variant>
        <vt:lpwstr>https://lovdata.no/dokument/LF/forskrift/1974-10-09-2</vt:lpwstr>
      </vt:variant>
      <vt:variant>
        <vt:lpwstr/>
      </vt:variant>
      <vt:variant>
        <vt:i4>1441854</vt:i4>
      </vt:variant>
      <vt:variant>
        <vt:i4>212</vt:i4>
      </vt:variant>
      <vt:variant>
        <vt:i4>0</vt:i4>
      </vt:variant>
      <vt:variant>
        <vt:i4>5</vt:i4>
      </vt:variant>
      <vt:variant>
        <vt:lpwstr/>
      </vt:variant>
      <vt:variant>
        <vt:lpwstr>_Toc228258199</vt:lpwstr>
      </vt:variant>
      <vt:variant>
        <vt:i4>1441854</vt:i4>
      </vt:variant>
      <vt:variant>
        <vt:i4>206</vt:i4>
      </vt:variant>
      <vt:variant>
        <vt:i4>0</vt:i4>
      </vt:variant>
      <vt:variant>
        <vt:i4>5</vt:i4>
      </vt:variant>
      <vt:variant>
        <vt:lpwstr/>
      </vt:variant>
      <vt:variant>
        <vt:lpwstr>_Toc228258198</vt:lpwstr>
      </vt:variant>
      <vt:variant>
        <vt:i4>1441854</vt:i4>
      </vt:variant>
      <vt:variant>
        <vt:i4>200</vt:i4>
      </vt:variant>
      <vt:variant>
        <vt:i4>0</vt:i4>
      </vt:variant>
      <vt:variant>
        <vt:i4>5</vt:i4>
      </vt:variant>
      <vt:variant>
        <vt:lpwstr/>
      </vt:variant>
      <vt:variant>
        <vt:lpwstr>_Toc228258197</vt:lpwstr>
      </vt:variant>
      <vt:variant>
        <vt:i4>1441854</vt:i4>
      </vt:variant>
      <vt:variant>
        <vt:i4>194</vt:i4>
      </vt:variant>
      <vt:variant>
        <vt:i4>0</vt:i4>
      </vt:variant>
      <vt:variant>
        <vt:i4>5</vt:i4>
      </vt:variant>
      <vt:variant>
        <vt:lpwstr/>
      </vt:variant>
      <vt:variant>
        <vt:lpwstr>_Toc228258196</vt:lpwstr>
      </vt:variant>
      <vt:variant>
        <vt:i4>1441854</vt:i4>
      </vt:variant>
      <vt:variant>
        <vt:i4>188</vt:i4>
      </vt:variant>
      <vt:variant>
        <vt:i4>0</vt:i4>
      </vt:variant>
      <vt:variant>
        <vt:i4>5</vt:i4>
      </vt:variant>
      <vt:variant>
        <vt:lpwstr/>
      </vt:variant>
      <vt:variant>
        <vt:lpwstr>_Toc228258195</vt:lpwstr>
      </vt:variant>
      <vt:variant>
        <vt:i4>1441854</vt:i4>
      </vt:variant>
      <vt:variant>
        <vt:i4>182</vt:i4>
      </vt:variant>
      <vt:variant>
        <vt:i4>0</vt:i4>
      </vt:variant>
      <vt:variant>
        <vt:i4>5</vt:i4>
      </vt:variant>
      <vt:variant>
        <vt:lpwstr/>
      </vt:variant>
      <vt:variant>
        <vt:lpwstr>_Toc228258194</vt:lpwstr>
      </vt:variant>
      <vt:variant>
        <vt:i4>1441854</vt:i4>
      </vt:variant>
      <vt:variant>
        <vt:i4>176</vt:i4>
      </vt:variant>
      <vt:variant>
        <vt:i4>0</vt:i4>
      </vt:variant>
      <vt:variant>
        <vt:i4>5</vt:i4>
      </vt:variant>
      <vt:variant>
        <vt:lpwstr/>
      </vt:variant>
      <vt:variant>
        <vt:lpwstr>_Toc228258193</vt:lpwstr>
      </vt:variant>
      <vt:variant>
        <vt:i4>1441854</vt:i4>
      </vt:variant>
      <vt:variant>
        <vt:i4>170</vt:i4>
      </vt:variant>
      <vt:variant>
        <vt:i4>0</vt:i4>
      </vt:variant>
      <vt:variant>
        <vt:i4>5</vt:i4>
      </vt:variant>
      <vt:variant>
        <vt:lpwstr/>
      </vt:variant>
      <vt:variant>
        <vt:lpwstr>_Toc228258192</vt:lpwstr>
      </vt:variant>
      <vt:variant>
        <vt:i4>1441854</vt:i4>
      </vt:variant>
      <vt:variant>
        <vt:i4>164</vt:i4>
      </vt:variant>
      <vt:variant>
        <vt:i4>0</vt:i4>
      </vt:variant>
      <vt:variant>
        <vt:i4>5</vt:i4>
      </vt:variant>
      <vt:variant>
        <vt:lpwstr/>
      </vt:variant>
      <vt:variant>
        <vt:lpwstr>_Toc228258191</vt:lpwstr>
      </vt:variant>
      <vt:variant>
        <vt:i4>1441854</vt:i4>
      </vt:variant>
      <vt:variant>
        <vt:i4>158</vt:i4>
      </vt:variant>
      <vt:variant>
        <vt:i4>0</vt:i4>
      </vt:variant>
      <vt:variant>
        <vt:i4>5</vt:i4>
      </vt:variant>
      <vt:variant>
        <vt:lpwstr/>
      </vt:variant>
      <vt:variant>
        <vt:lpwstr>_Toc228258190</vt:lpwstr>
      </vt:variant>
      <vt:variant>
        <vt:i4>1507390</vt:i4>
      </vt:variant>
      <vt:variant>
        <vt:i4>152</vt:i4>
      </vt:variant>
      <vt:variant>
        <vt:i4>0</vt:i4>
      </vt:variant>
      <vt:variant>
        <vt:i4>5</vt:i4>
      </vt:variant>
      <vt:variant>
        <vt:lpwstr/>
      </vt:variant>
      <vt:variant>
        <vt:lpwstr>_Toc228258189</vt:lpwstr>
      </vt:variant>
      <vt:variant>
        <vt:i4>1507390</vt:i4>
      </vt:variant>
      <vt:variant>
        <vt:i4>146</vt:i4>
      </vt:variant>
      <vt:variant>
        <vt:i4>0</vt:i4>
      </vt:variant>
      <vt:variant>
        <vt:i4>5</vt:i4>
      </vt:variant>
      <vt:variant>
        <vt:lpwstr/>
      </vt:variant>
      <vt:variant>
        <vt:lpwstr>_Toc228258188</vt:lpwstr>
      </vt:variant>
      <vt:variant>
        <vt:i4>1507390</vt:i4>
      </vt:variant>
      <vt:variant>
        <vt:i4>140</vt:i4>
      </vt:variant>
      <vt:variant>
        <vt:i4>0</vt:i4>
      </vt:variant>
      <vt:variant>
        <vt:i4>5</vt:i4>
      </vt:variant>
      <vt:variant>
        <vt:lpwstr/>
      </vt:variant>
      <vt:variant>
        <vt:lpwstr>_Toc228258187</vt:lpwstr>
      </vt:variant>
      <vt:variant>
        <vt:i4>1507390</vt:i4>
      </vt:variant>
      <vt:variant>
        <vt:i4>134</vt:i4>
      </vt:variant>
      <vt:variant>
        <vt:i4>0</vt:i4>
      </vt:variant>
      <vt:variant>
        <vt:i4>5</vt:i4>
      </vt:variant>
      <vt:variant>
        <vt:lpwstr/>
      </vt:variant>
      <vt:variant>
        <vt:lpwstr>_Toc228258186</vt:lpwstr>
      </vt:variant>
      <vt:variant>
        <vt:i4>1507390</vt:i4>
      </vt:variant>
      <vt:variant>
        <vt:i4>128</vt:i4>
      </vt:variant>
      <vt:variant>
        <vt:i4>0</vt:i4>
      </vt:variant>
      <vt:variant>
        <vt:i4>5</vt:i4>
      </vt:variant>
      <vt:variant>
        <vt:lpwstr/>
      </vt:variant>
      <vt:variant>
        <vt:lpwstr>_Toc228258185</vt:lpwstr>
      </vt:variant>
      <vt:variant>
        <vt:i4>1507390</vt:i4>
      </vt:variant>
      <vt:variant>
        <vt:i4>122</vt:i4>
      </vt:variant>
      <vt:variant>
        <vt:i4>0</vt:i4>
      </vt:variant>
      <vt:variant>
        <vt:i4>5</vt:i4>
      </vt:variant>
      <vt:variant>
        <vt:lpwstr/>
      </vt:variant>
      <vt:variant>
        <vt:lpwstr>_Toc228258184</vt:lpwstr>
      </vt:variant>
      <vt:variant>
        <vt:i4>1507390</vt:i4>
      </vt:variant>
      <vt:variant>
        <vt:i4>116</vt:i4>
      </vt:variant>
      <vt:variant>
        <vt:i4>0</vt:i4>
      </vt:variant>
      <vt:variant>
        <vt:i4>5</vt:i4>
      </vt:variant>
      <vt:variant>
        <vt:lpwstr/>
      </vt:variant>
      <vt:variant>
        <vt:lpwstr>_Toc228258183</vt:lpwstr>
      </vt:variant>
      <vt:variant>
        <vt:i4>1507390</vt:i4>
      </vt:variant>
      <vt:variant>
        <vt:i4>110</vt:i4>
      </vt:variant>
      <vt:variant>
        <vt:i4>0</vt:i4>
      </vt:variant>
      <vt:variant>
        <vt:i4>5</vt:i4>
      </vt:variant>
      <vt:variant>
        <vt:lpwstr/>
      </vt:variant>
      <vt:variant>
        <vt:lpwstr>_Toc228258182</vt:lpwstr>
      </vt:variant>
      <vt:variant>
        <vt:i4>1507390</vt:i4>
      </vt:variant>
      <vt:variant>
        <vt:i4>104</vt:i4>
      </vt:variant>
      <vt:variant>
        <vt:i4>0</vt:i4>
      </vt:variant>
      <vt:variant>
        <vt:i4>5</vt:i4>
      </vt:variant>
      <vt:variant>
        <vt:lpwstr/>
      </vt:variant>
      <vt:variant>
        <vt:lpwstr>_Toc228258181</vt:lpwstr>
      </vt:variant>
      <vt:variant>
        <vt:i4>1507390</vt:i4>
      </vt:variant>
      <vt:variant>
        <vt:i4>98</vt:i4>
      </vt:variant>
      <vt:variant>
        <vt:i4>0</vt:i4>
      </vt:variant>
      <vt:variant>
        <vt:i4>5</vt:i4>
      </vt:variant>
      <vt:variant>
        <vt:lpwstr/>
      </vt:variant>
      <vt:variant>
        <vt:lpwstr>_Toc228258180</vt:lpwstr>
      </vt:variant>
      <vt:variant>
        <vt:i4>1572926</vt:i4>
      </vt:variant>
      <vt:variant>
        <vt:i4>92</vt:i4>
      </vt:variant>
      <vt:variant>
        <vt:i4>0</vt:i4>
      </vt:variant>
      <vt:variant>
        <vt:i4>5</vt:i4>
      </vt:variant>
      <vt:variant>
        <vt:lpwstr/>
      </vt:variant>
      <vt:variant>
        <vt:lpwstr>_Toc228258179</vt:lpwstr>
      </vt:variant>
      <vt:variant>
        <vt:i4>1572926</vt:i4>
      </vt:variant>
      <vt:variant>
        <vt:i4>86</vt:i4>
      </vt:variant>
      <vt:variant>
        <vt:i4>0</vt:i4>
      </vt:variant>
      <vt:variant>
        <vt:i4>5</vt:i4>
      </vt:variant>
      <vt:variant>
        <vt:lpwstr/>
      </vt:variant>
      <vt:variant>
        <vt:lpwstr>_Toc228258178</vt:lpwstr>
      </vt:variant>
      <vt:variant>
        <vt:i4>1572926</vt:i4>
      </vt:variant>
      <vt:variant>
        <vt:i4>80</vt:i4>
      </vt:variant>
      <vt:variant>
        <vt:i4>0</vt:i4>
      </vt:variant>
      <vt:variant>
        <vt:i4>5</vt:i4>
      </vt:variant>
      <vt:variant>
        <vt:lpwstr/>
      </vt:variant>
      <vt:variant>
        <vt:lpwstr>_Toc228258177</vt:lpwstr>
      </vt:variant>
      <vt:variant>
        <vt:i4>1572926</vt:i4>
      </vt:variant>
      <vt:variant>
        <vt:i4>74</vt:i4>
      </vt:variant>
      <vt:variant>
        <vt:i4>0</vt:i4>
      </vt:variant>
      <vt:variant>
        <vt:i4>5</vt:i4>
      </vt:variant>
      <vt:variant>
        <vt:lpwstr/>
      </vt:variant>
      <vt:variant>
        <vt:lpwstr>_Toc228258176</vt:lpwstr>
      </vt:variant>
      <vt:variant>
        <vt:i4>1572926</vt:i4>
      </vt:variant>
      <vt:variant>
        <vt:i4>68</vt:i4>
      </vt:variant>
      <vt:variant>
        <vt:i4>0</vt:i4>
      </vt:variant>
      <vt:variant>
        <vt:i4>5</vt:i4>
      </vt:variant>
      <vt:variant>
        <vt:lpwstr/>
      </vt:variant>
      <vt:variant>
        <vt:lpwstr>_Toc228258175</vt:lpwstr>
      </vt:variant>
      <vt:variant>
        <vt:i4>1572926</vt:i4>
      </vt:variant>
      <vt:variant>
        <vt:i4>62</vt:i4>
      </vt:variant>
      <vt:variant>
        <vt:i4>0</vt:i4>
      </vt:variant>
      <vt:variant>
        <vt:i4>5</vt:i4>
      </vt:variant>
      <vt:variant>
        <vt:lpwstr/>
      </vt:variant>
      <vt:variant>
        <vt:lpwstr>_Toc228258174</vt:lpwstr>
      </vt:variant>
      <vt:variant>
        <vt:i4>1572926</vt:i4>
      </vt:variant>
      <vt:variant>
        <vt:i4>56</vt:i4>
      </vt:variant>
      <vt:variant>
        <vt:i4>0</vt:i4>
      </vt:variant>
      <vt:variant>
        <vt:i4>5</vt:i4>
      </vt:variant>
      <vt:variant>
        <vt:lpwstr/>
      </vt:variant>
      <vt:variant>
        <vt:lpwstr>_Toc228258173</vt:lpwstr>
      </vt:variant>
      <vt:variant>
        <vt:i4>1572926</vt:i4>
      </vt:variant>
      <vt:variant>
        <vt:i4>50</vt:i4>
      </vt:variant>
      <vt:variant>
        <vt:i4>0</vt:i4>
      </vt:variant>
      <vt:variant>
        <vt:i4>5</vt:i4>
      </vt:variant>
      <vt:variant>
        <vt:lpwstr/>
      </vt:variant>
      <vt:variant>
        <vt:lpwstr>_Toc228258172</vt:lpwstr>
      </vt:variant>
      <vt:variant>
        <vt:i4>1572926</vt:i4>
      </vt:variant>
      <vt:variant>
        <vt:i4>44</vt:i4>
      </vt:variant>
      <vt:variant>
        <vt:i4>0</vt:i4>
      </vt:variant>
      <vt:variant>
        <vt:i4>5</vt:i4>
      </vt:variant>
      <vt:variant>
        <vt:lpwstr/>
      </vt:variant>
      <vt:variant>
        <vt:lpwstr>_Toc228258171</vt:lpwstr>
      </vt:variant>
      <vt:variant>
        <vt:i4>1572926</vt:i4>
      </vt:variant>
      <vt:variant>
        <vt:i4>38</vt:i4>
      </vt:variant>
      <vt:variant>
        <vt:i4>0</vt:i4>
      </vt:variant>
      <vt:variant>
        <vt:i4>5</vt:i4>
      </vt:variant>
      <vt:variant>
        <vt:lpwstr/>
      </vt:variant>
      <vt:variant>
        <vt:lpwstr>_Toc228258170</vt:lpwstr>
      </vt:variant>
      <vt:variant>
        <vt:i4>1638462</vt:i4>
      </vt:variant>
      <vt:variant>
        <vt:i4>32</vt:i4>
      </vt:variant>
      <vt:variant>
        <vt:i4>0</vt:i4>
      </vt:variant>
      <vt:variant>
        <vt:i4>5</vt:i4>
      </vt:variant>
      <vt:variant>
        <vt:lpwstr/>
      </vt:variant>
      <vt:variant>
        <vt:lpwstr>_Toc228258169</vt:lpwstr>
      </vt:variant>
      <vt:variant>
        <vt:i4>1638462</vt:i4>
      </vt:variant>
      <vt:variant>
        <vt:i4>26</vt:i4>
      </vt:variant>
      <vt:variant>
        <vt:i4>0</vt:i4>
      </vt:variant>
      <vt:variant>
        <vt:i4>5</vt:i4>
      </vt:variant>
      <vt:variant>
        <vt:lpwstr/>
      </vt:variant>
      <vt:variant>
        <vt:lpwstr>_Toc228258168</vt:lpwstr>
      </vt:variant>
      <vt:variant>
        <vt:i4>1638462</vt:i4>
      </vt:variant>
      <vt:variant>
        <vt:i4>20</vt:i4>
      </vt:variant>
      <vt:variant>
        <vt:i4>0</vt:i4>
      </vt:variant>
      <vt:variant>
        <vt:i4>5</vt:i4>
      </vt:variant>
      <vt:variant>
        <vt:lpwstr/>
      </vt:variant>
      <vt:variant>
        <vt:lpwstr>_Toc228258167</vt:lpwstr>
      </vt:variant>
      <vt:variant>
        <vt:i4>1638462</vt:i4>
      </vt:variant>
      <vt:variant>
        <vt:i4>14</vt:i4>
      </vt:variant>
      <vt:variant>
        <vt:i4>0</vt:i4>
      </vt:variant>
      <vt:variant>
        <vt:i4>5</vt:i4>
      </vt:variant>
      <vt:variant>
        <vt:lpwstr/>
      </vt:variant>
      <vt:variant>
        <vt:lpwstr>_Toc228258166</vt:lpwstr>
      </vt:variant>
      <vt:variant>
        <vt:i4>1638462</vt:i4>
      </vt:variant>
      <vt:variant>
        <vt:i4>8</vt:i4>
      </vt:variant>
      <vt:variant>
        <vt:i4>0</vt:i4>
      </vt:variant>
      <vt:variant>
        <vt:i4>5</vt:i4>
      </vt:variant>
      <vt:variant>
        <vt:lpwstr/>
      </vt:variant>
      <vt:variant>
        <vt:lpwstr>_Toc228258165</vt:lpwstr>
      </vt:variant>
      <vt:variant>
        <vt:i4>1638462</vt:i4>
      </vt:variant>
      <vt:variant>
        <vt:i4>2</vt:i4>
      </vt:variant>
      <vt:variant>
        <vt:i4>0</vt:i4>
      </vt:variant>
      <vt:variant>
        <vt:i4>5</vt:i4>
      </vt:variant>
      <vt:variant>
        <vt:lpwstr/>
      </vt:variant>
      <vt:variant>
        <vt:lpwstr>_Toc228258164</vt:lpwstr>
      </vt:variant>
      <vt:variant>
        <vt:i4>1638462</vt:i4>
      </vt:variant>
      <vt:variant>
        <vt:i4>21</vt:i4>
      </vt:variant>
      <vt:variant>
        <vt:i4>0</vt:i4>
      </vt:variant>
      <vt:variant>
        <vt:i4>5</vt:i4>
      </vt:variant>
      <vt:variant>
        <vt:lpwstr>mailto:sindre.olsen.nass@bym.oslo.kommune.no</vt:lpwstr>
      </vt:variant>
      <vt:variant>
        <vt:lpwstr/>
      </vt:variant>
      <vt:variant>
        <vt:i4>4587574</vt:i4>
      </vt:variant>
      <vt:variant>
        <vt:i4>18</vt:i4>
      </vt:variant>
      <vt:variant>
        <vt:i4>0</vt:i4>
      </vt:variant>
      <vt:variant>
        <vt:i4>5</vt:i4>
      </vt:variant>
      <vt:variant>
        <vt:lpwstr>mailto:roar.andersen@bym.oslo.kommune.no</vt:lpwstr>
      </vt:variant>
      <vt:variant>
        <vt:lpwstr/>
      </vt:variant>
      <vt:variant>
        <vt:i4>1638462</vt:i4>
      </vt:variant>
      <vt:variant>
        <vt:i4>15</vt:i4>
      </vt:variant>
      <vt:variant>
        <vt:i4>0</vt:i4>
      </vt:variant>
      <vt:variant>
        <vt:i4>5</vt:i4>
      </vt:variant>
      <vt:variant>
        <vt:lpwstr>mailto:sindre.olsen.nass@bym.oslo.kommune.no</vt:lpwstr>
      </vt:variant>
      <vt:variant>
        <vt:lpwstr/>
      </vt:variant>
      <vt:variant>
        <vt:i4>4587574</vt:i4>
      </vt:variant>
      <vt:variant>
        <vt:i4>12</vt:i4>
      </vt:variant>
      <vt:variant>
        <vt:i4>0</vt:i4>
      </vt:variant>
      <vt:variant>
        <vt:i4>5</vt:i4>
      </vt:variant>
      <vt:variant>
        <vt:lpwstr>mailto:roar.andersen@bym.oslo.kommune.no</vt:lpwstr>
      </vt:variant>
      <vt:variant>
        <vt:lpwstr/>
      </vt:variant>
      <vt:variant>
        <vt:i4>1638462</vt:i4>
      </vt:variant>
      <vt:variant>
        <vt:i4>9</vt:i4>
      </vt:variant>
      <vt:variant>
        <vt:i4>0</vt:i4>
      </vt:variant>
      <vt:variant>
        <vt:i4>5</vt:i4>
      </vt:variant>
      <vt:variant>
        <vt:lpwstr>mailto:sindre.olsen.nass@bym.oslo.kommune.no</vt:lpwstr>
      </vt:variant>
      <vt:variant>
        <vt:lpwstr/>
      </vt:variant>
      <vt:variant>
        <vt:i4>4587574</vt:i4>
      </vt:variant>
      <vt:variant>
        <vt:i4>6</vt:i4>
      </vt:variant>
      <vt:variant>
        <vt:i4>0</vt:i4>
      </vt:variant>
      <vt:variant>
        <vt:i4>5</vt:i4>
      </vt:variant>
      <vt:variant>
        <vt:lpwstr>mailto:roar.andersen@bym.oslo.kommune.no</vt:lpwstr>
      </vt:variant>
      <vt:variant>
        <vt:lpwstr/>
      </vt:variant>
      <vt:variant>
        <vt:i4>1638462</vt:i4>
      </vt:variant>
      <vt:variant>
        <vt:i4>3</vt:i4>
      </vt:variant>
      <vt:variant>
        <vt:i4>0</vt:i4>
      </vt:variant>
      <vt:variant>
        <vt:i4>5</vt:i4>
      </vt:variant>
      <vt:variant>
        <vt:lpwstr>mailto:sindre.olsen.nass@bym.oslo.kommune.no</vt:lpwstr>
      </vt:variant>
      <vt:variant>
        <vt:lpwstr/>
      </vt:variant>
      <vt:variant>
        <vt:i4>4587574</vt:i4>
      </vt:variant>
      <vt:variant>
        <vt:i4>0</vt:i4>
      </vt:variant>
      <vt:variant>
        <vt:i4>0</vt:i4>
      </vt:variant>
      <vt:variant>
        <vt:i4>5</vt:i4>
      </vt:variant>
      <vt:variant>
        <vt:lpwstr>mailto:roar.andersen@bym.oslo.kommune.no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54-BYM-2026 Konkurransegrunnlag</dc:title>
  <dc:subject/>
  <dc:creator>Torstein Lajord</dc:creator>
  <cp:keywords/>
  <dc:description/>
  <cp:lastModifiedBy>Sindre Olsen Næss</cp:lastModifiedBy>
  <cp:revision>62</cp:revision>
  <cp:lastPrinted>2023-01-18T07:39:00Z</cp:lastPrinted>
  <dcterms:created xsi:type="dcterms:W3CDTF">2026-06-30T19:46:00Z</dcterms:created>
  <dcterms:modified xsi:type="dcterms:W3CDTF">2026-07-01T11:20:00Z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0x010100883B414F4FDEA7408B8EDA194CF2DDA8</vt:lpwstr>
  </property>
  <property fmtid="{D5CDD505-2E9C-101B-9397-08002B2CF9AE}" pid="3" name="sipTrackRevision">
    <vt:lpwstr>false</vt:lpwstr>
  </property>
  <property fmtid="{D5CDD505-2E9C-101B-9397-08002B2CF9AE}" pid="4" name="BackOfficeType">
    <vt:lpwstr>growBusiness Solutions</vt:lpwstr>
  </property>
  <property fmtid="{D5CDD505-2E9C-101B-9397-08002B2CF9AE}" pid="5" name="Server">
    <vt:lpwstr>public360bym.oslo.kommune.no</vt:lpwstr>
  </property>
  <property fmtid="{D5CDD505-2E9C-101B-9397-08002B2CF9AE}" pid="6" name="Protocol">
    <vt:lpwstr>off</vt:lpwstr>
  </property>
  <property fmtid="{D5CDD505-2E9C-101B-9397-08002B2CF9AE}" pid="7" name="Site">
    <vt:lpwstr>/view.aspx</vt:lpwstr>
  </property>
  <property fmtid="{D5CDD505-2E9C-101B-9397-08002B2CF9AE}" pid="8" name="FileID">
    <vt:lpwstr>4802678</vt:lpwstr>
  </property>
  <property fmtid="{D5CDD505-2E9C-101B-9397-08002B2CF9AE}" pid="9" name="VerID">
    <vt:lpwstr>0</vt:lpwstr>
  </property>
  <property fmtid="{D5CDD505-2E9C-101B-9397-08002B2CF9AE}" pid="10" name="FilePath">
    <vt:lpwstr>\\oslofelles\felles-is-bym\P360\360users\work\oslofelles\bym245800</vt:lpwstr>
  </property>
  <property fmtid="{D5CDD505-2E9C-101B-9397-08002B2CF9AE}" pid="11" name="FileName">
    <vt:lpwstr>21-17434-4 3 4802678_2134624_0.DOCX</vt:lpwstr>
  </property>
  <property fmtid="{D5CDD505-2E9C-101B-9397-08002B2CF9AE}" pid="12" name="FullFileName">
    <vt:lpwstr>\\oslofelles\felles-is-bym\P360\360users\work\oslofelles\bym245800\21-17434-4 3 4802678_2134624_0.DOCX</vt:lpwstr>
  </property>
  <property fmtid="{D5CDD505-2E9C-101B-9397-08002B2CF9AE}" pid="13" name="Order">
    <vt:r8>100</vt:r8>
  </property>
  <property fmtid="{D5CDD505-2E9C-101B-9397-08002B2CF9AE}" pid="14" name="MediaServiceImageTags">
    <vt:lpwstr/>
  </property>
</Properties>
</file>